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522A" w:rsidRDefault="0022522A" w:rsidP="0022522A">
      <w:pPr>
        <w:spacing w:after="0"/>
        <w:rPr>
          <w:b/>
          <w:sz w:val="44"/>
          <w:szCs w:val="44"/>
        </w:rPr>
      </w:pPr>
      <w:r w:rsidRPr="0022522A">
        <w:rPr>
          <w:b/>
          <w:sz w:val="44"/>
          <w:szCs w:val="44"/>
        </w:rPr>
        <w:t>Deed restrictions imposed on property that will</w:t>
      </w:r>
      <w:r>
        <w:rPr>
          <w:b/>
          <w:sz w:val="44"/>
          <w:szCs w:val="44"/>
        </w:rPr>
        <w:t xml:space="preserve"> </w:t>
      </w:r>
      <w:r w:rsidRPr="0022522A">
        <w:rPr>
          <w:b/>
          <w:sz w:val="44"/>
          <w:szCs w:val="44"/>
        </w:rPr>
        <w:t xml:space="preserve">run with land in perpetuity </w:t>
      </w:r>
      <w:r>
        <w:rPr>
          <w:b/>
          <w:sz w:val="44"/>
          <w:szCs w:val="44"/>
        </w:rPr>
        <w:t>–</w:t>
      </w:r>
      <w:r w:rsidRPr="0022522A">
        <w:rPr>
          <w:b/>
          <w:sz w:val="44"/>
          <w:szCs w:val="44"/>
        </w:rPr>
        <w:t xml:space="preserve"> </w:t>
      </w:r>
    </w:p>
    <w:p w:rsidR="0022522A" w:rsidRDefault="0022522A" w:rsidP="0022522A">
      <w:pPr>
        <w:spacing w:after="0"/>
        <w:rPr>
          <w:b/>
          <w:sz w:val="44"/>
          <w:szCs w:val="44"/>
        </w:rPr>
      </w:pPr>
    </w:p>
    <w:p w:rsidR="00C01DDC" w:rsidRPr="0022522A" w:rsidRDefault="0022522A" w:rsidP="0022522A">
      <w:pPr>
        <w:spacing w:after="0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Residential use </w:t>
      </w:r>
      <w:r w:rsidRPr="0022522A">
        <w:rPr>
          <w:b/>
          <w:sz w:val="44"/>
          <w:szCs w:val="44"/>
        </w:rPr>
        <w:t xml:space="preserve">only: Property shall be exclusively for residential purposes. Only stick built homes and </w:t>
      </w:r>
      <w:r>
        <w:rPr>
          <w:b/>
          <w:sz w:val="44"/>
          <w:szCs w:val="44"/>
        </w:rPr>
        <w:t xml:space="preserve">residential </w:t>
      </w:r>
      <w:r w:rsidRPr="0022522A">
        <w:rPr>
          <w:b/>
          <w:sz w:val="44"/>
          <w:szCs w:val="44"/>
        </w:rPr>
        <w:t xml:space="preserve">workshops are permitted </w:t>
      </w:r>
      <w:bookmarkStart w:id="0" w:name="_GoBack"/>
      <w:bookmarkEnd w:id="0"/>
      <w:r w:rsidRPr="0022522A">
        <w:rPr>
          <w:b/>
          <w:sz w:val="44"/>
          <w:szCs w:val="44"/>
        </w:rPr>
        <w:t>Manufactured homes and</w:t>
      </w:r>
      <w:r>
        <w:rPr>
          <w:b/>
          <w:sz w:val="44"/>
          <w:szCs w:val="44"/>
        </w:rPr>
        <w:t xml:space="preserve"> </w:t>
      </w:r>
      <w:r w:rsidRPr="0022522A">
        <w:rPr>
          <w:b/>
          <w:sz w:val="44"/>
          <w:szCs w:val="44"/>
        </w:rPr>
        <w:t>modular</w:t>
      </w:r>
      <w:r>
        <w:rPr>
          <w:b/>
          <w:sz w:val="44"/>
          <w:szCs w:val="44"/>
        </w:rPr>
        <w:t xml:space="preserve"> h</w:t>
      </w:r>
      <w:r w:rsidRPr="0022522A">
        <w:rPr>
          <w:b/>
          <w:sz w:val="44"/>
          <w:szCs w:val="44"/>
        </w:rPr>
        <w:t xml:space="preserve">omes, </w:t>
      </w:r>
      <w:r>
        <w:rPr>
          <w:b/>
          <w:sz w:val="44"/>
          <w:szCs w:val="44"/>
        </w:rPr>
        <w:t xml:space="preserve">campers, and camping activities </w:t>
      </w:r>
      <w:r w:rsidRPr="0022522A">
        <w:rPr>
          <w:b/>
          <w:sz w:val="44"/>
          <w:szCs w:val="44"/>
        </w:rPr>
        <w:t>are prohibited. Commercial</w:t>
      </w:r>
      <w:r>
        <w:rPr>
          <w:b/>
          <w:sz w:val="44"/>
          <w:szCs w:val="44"/>
        </w:rPr>
        <w:t xml:space="preserve"> use of property is also </w:t>
      </w:r>
      <w:r w:rsidRPr="0022522A">
        <w:rPr>
          <w:b/>
          <w:sz w:val="44"/>
          <w:szCs w:val="44"/>
        </w:rPr>
        <w:t xml:space="preserve">prohibited on </w:t>
      </w:r>
      <w:r>
        <w:rPr>
          <w:b/>
          <w:sz w:val="44"/>
          <w:szCs w:val="44"/>
        </w:rPr>
        <w:t xml:space="preserve">the property. Enforcement: This </w:t>
      </w:r>
      <w:r w:rsidRPr="0022522A">
        <w:rPr>
          <w:b/>
          <w:sz w:val="44"/>
          <w:szCs w:val="44"/>
        </w:rPr>
        <w:t xml:space="preserve">restriction shall be enforceable by local, state, and/or county governments of Prentiss County, </w:t>
      </w:r>
      <w:proofErr w:type="spellStart"/>
      <w:r w:rsidRPr="0022522A">
        <w:rPr>
          <w:b/>
          <w:sz w:val="44"/>
          <w:szCs w:val="44"/>
        </w:rPr>
        <w:t>Mississippі</w:t>
      </w:r>
      <w:proofErr w:type="spellEnd"/>
      <w:r w:rsidRPr="0022522A">
        <w:rPr>
          <w:b/>
          <w:sz w:val="44"/>
          <w:szCs w:val="44"/>
        </w:rPr>
        <w:t>.</w:t>
      </w:r>
    </w:p>
    <w:sectPr w:rsidR="00C01DDC" w:rsidRPr="0022522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522A"/>
    <w:rsid w:val="0022522A"/>
    <w:rsid w:val="00451BB6"/>
    <w:rsid w:val="00C01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55C9A77-D65E-4CCD-8F9D-F094EB3D5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74</Words>
  <Characters>423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Compass Reality</dc:creator>
  <cp:keywords/>
  <dc:description/>
  <cp:lastModifiedBy>Compass Reality</cp:lastModifiedBy>
  <cp:revision>1</cp:revision>
  <dcterms:created xsi:type="dcterms:W3CDTF">2026-06-24T21:07:00Z</dcterms:created>
  <dcterms:modified xsi:type="dcterms:W3CDTF">2026-06-24T21:22:00Z</dcterms:modified>
</cp:coreProperties>
</file>