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5CF" w14:textId="1C8F0E0C" w:rsidR="004233A0" w:rsidRPr="00837C22" w:rsidRDefault="003059F9" w:rsidP="003059F9">
      <w:pPr>
        <w:jc w:val="center"/>
        <w:rPr>
          <w:rFonts w:ascii="Arial" w:hAnsi="Arial" w:cs="Arial"/>
          <w:b/>
          <w:bCs/>
          <w:sz w:val="48"/>
          <w:szCs w:val="48"/>
        </w:rPr>
      </w:pPr>
      <w:r w:rsidRPr="00837C22">
        <w:rPr>
          <w:rFonts w:ascii="Arial" w:hAnsi="Arial" w:cs="Arial"/>
          <w:b/>
          <w:bCs/>
          <w:sz w:val="48"/>
          <w:szCs w:val="48"/>
        </w:rPr>
        <w:t>CHESTER TOWNSHIP</w:t>
      </w:r>
    </w:p>
    <w:p w14:paraId="127FDE15" w14:textId="15FA4B61" w:rsidR="003059F9" w:rsidRPr="00837C22" w:rsidRDefault="003059F9" w:rsidP="003059F9">
      <w:pPr>
        <w:jc w:val="center"/>
        <w:rPr>
          <w:rFonts w:ascii="Arial" w:hAnsi="Arial" w:cs="Arial"/>
          <w:b/>
          <w:bCs/>
          <w:sz w:val="48"/>
          <w:szCs w:val="48"/>
        </w:rPr>
      </w:pPr>
      <w:r w:rsidRPr="00837C22">
        <w:rPr>
          <w:rFonts w:ascii="Arial" w:hAnsi="Arial" w:cs="Arial"/>
          <w:b/>
          <w:bCs/>
          <w:sz w:val="48"/>
          <w:szCs w:val="48"/>
        </w:rPr>
        <w:t>ZONING ORDINANCE</w:t>
      </w:r>
    </w:p>
    <w:p w14:paraId="7E603295" w14:textId="77777777" w:rsidR="003059F9" w:rsidRPr="00837C22" w:rsidRDefault="003059F9" w:rsidP="003059F9">
      <w:pPr>
        <w:jc w:val="center"/>
        <w:rPr>
          <w:rFonts w:ascii="Arial" w:hAnsi="Arial" w:cs="Arial"/>
        </w:rPr>
      </w:pPr>
    </w:p>
    <w:p w14:paraId="3EF875BC" w14:textId="77777777" w:rsidR="003059F9" w:rsidRPr="00837C22" w:rsidRDefault="003059F9" w:rsidP="003059F9">
      <w:pPr>
        <w:jc w:val="center"/>
        <w:rPr>
          <w:rFonts w:ascii="Arial" w:hAnsi="Arial" w:cs="Arial"/>
        </w:rPr>
      </w:pPr>
    </w:p>
    <w:p w14:paraId="386C513E" w14:textId="77777777" w:rsidR="003059F9" w:rsidRPr="00837C22" w:rsidRDefault="003059F9" w:rsidP="003059F9">
      <w:pPr>
        <w:jc w:val="center"/>
        <w:rPr>
          <w:rFonts w:ascii="Arial" w:hAnsi="Arial" w:cs="Arial"/>
        </w:rPr>
      </w:pPr>
    </w:p>
    <w:p w14:paraId="70284503" w14:textId="77777777" w:rsidR="003059F9" w:rsidRPr="00837C22" w:rsidRDefault="003059F9" w:rsidP="003059F9">
      <w:pPr>
        <w:jc w:val="center"/>
        <w:rPr>
          <w:rFonts w:ascii="Arial" w:hAnsi="Arial" w:cs="Arial"/>
        </w:rPr>
      </w:pPr>
    </w:p>
    <w:p w14:paraId="3473995F" w14:textId="77777777" w:rsidR="003059F9" w:rsidRPr="00837C22" w:rsidRDefault="003059F9" w:rsidP="003059F9">
      <w:pPr>
        <w:jc w:val="center"/>
        <w:rPr>
          <w:rFonts w:ascii="Arial" w:hAnsi="Arial" w:cs="Arial"/>
        </w:rPr>
      </w:pPr>
    </w:p>
    <w:p w14:paraId="22DFBC0E" w14:textId="77777777" w:rsidR="003059F9" w:rsidRPr="00837C22" w:rsidRDefault="003059F9" w:rsidP="003059F9">
      <w:pPr>
        <w:jc w:val="center"/>
        <w:rPr>
          <w:rFonts w:ascii="Arial" w:hAnsi="Arial" w:cs="Arial"/>
        </w:rPr>
      </w:pPr>
    </w:p>
    <w:p w14:paraId="79AACB28" w14:textId="03D62E0F" w:rsidR="003059F9" w:rsidRPr="00837C22" w:rsidRDefault="003059F9" w:rsidP="003059F9">
      <w:pPr>
        <w:jc w:val="center"/>
        <w:rPr>
          <w:rFonts w:ascii="Arial" w:hAnsi="Arial" w:cs="Arial"/>
          <w:sz w:val="32"/>
          <w:szCs w:val="32"/>
        </w:rPr>
      </w:pPr>
      <w:r w:rsidRPr="00837C22">
        <w:rPr>
          <w:rFonts w:ascii="Arial" w:hAnsi="Arial" w:cs="Arial"/>
          <w:sz w:val="32"/>
          <w:szCs w:val="32"/>
        </w:rPr>
        <w:t>CHESTER TOWNSHIP</w:t>
      </w:r>
    </w:p>
    <w:p w14:paraId="1CCFBC17" w14:textId="5C8C7C66" w:rsidR="003059F9" w:rsidRPr="00837C22" w:rsidRDefault="004C43E9" w:rsidP="003059F9">
      <w:pPr>
        <w:jc w:val="center"/>
        <w:rPr>
          <w:rFonts w:ascii="Arial" w:hAnsi="Arial" w:cs="Arial"/>
          <w:sz w:val="32"/>
          <w:szCs w:val="32"/>
        </w:rPr>
      </w:pPr>
      <w:r w:rsidRPr="00837C22">
        <w:rPr>
          <w:rFonts w:ascii="Arial" w:hAnsi="Arial" w:cs="Arial"/>
          <w:sz w:val="32"/>
          <w:szCs w:val="32"/>
        </w:rPr>
        <w:t>WABASHA</w:t>
      </w:r>
      <w:r w:rsidR="003059F9" w:rsidRPr="00837C22">
        <w:rPr>
          <w:rFonts w:ascii="Arial" w:hAnsi="Arial" w:cs="Arial"/>
          <w:sz w:val="32"/>
          <w:szCs w:val="32"/>
        </w:rPr>
        <w:t xml:space="preserve"> COUNTY, MINNESOTA</w:t>
      </w:r>
    </w:p>
    <w:p w14:paraId="3FA96068" w14:textId="0FF2F59B" w:rsidR="003059F9" w:rsidRPr="00837C22" w:rsidRDefault="003059F9" w:rsidP="003059F9">
      <w:pPr>
        <w:jc w:val="center"/>
        <w:rPr>
          <w:rFonts w:ascii="Arial" w:hAnsi="Arial" w:cs="Arial"/>
        </w:rPr>
      </w:pPr>
      <w:r w:rsidRPr="00837C22">
        <w:rPr>
          <w:rFonts w:ascii="Arial" w:hAnsi="Arial" w:cs="Arial"/>
        </w:rPr>
        <w:t xml:space="preserve">Ordinance No. </w:t>
      </w:r>
      <w:r w:rsidR="00C7317D">
        <w:rPr>
          <w:rFonts w:ascii="Arial" w:hAnsi="Arial" w:cs="Arial"/>
        </w:rPr>
        <w:t>2025</w:t>
      </w:r>
      <w:r w:rsidRPr="00837C22">
        <w:rPr>
          <w:rFonts w:ascii="Arial" w:hAnsi="Arial" w:cs="Arial"/>
        </w:rPr>
        <w:t>-</w:t>
      </w:r>
      <w:r w:rsidR="00724E7D">
        <w:rPr>
          <w:rFonts w:ascii="Arial" w:hAnsi="Arial" w:cs="Arial"/>
        </w:rPr>
        <w:t>01</w:t>
      </w:r>
    </w:p>
    <w:p w14:paraId="209BFB0C" w14:textId="77777777" w:rsidR="003059F9" w:rsidRPr="00837C22" w:rsidRDefault="003059F9" w:rsidP="003059F9">
      <w:pPr>
        <w:jc w:val="center"/>
        <w:rPr>
          <w:rFonts w:ascii="Arial" w:hAnsi="Arial" w:cs="Arial"/>
        </w:rPr>
      </w:pPr>
    </w:p>
    <w:p w14:paraId="201A6202" w14:textId="6453E83A" w:rsidR="003059F9" w:rsidRPr="00837C22" w:rsidRDefault="003059F9" w:rsidP="003059F9">
      <w:pPr>
        <w:jc w:val="center"/>
        <w:rPr>
          <w:rFonts w:ascii="Arial" w:hAnsi="Arial" w:cs="Arial"/>
        </w:rPr>
      </w:pPr>
      <w:r w:rsidRPr="00837C22">
        <w:rPr>
          <w:rFonts w:ascii="Arial" w:hAnsi="Arial" w:cs="Arial"/>
        </w:rPr>
        <w:t xml:space="preserve">Adopted </w:t>
      </w:r>
      <w:r w:rsidR="00EE3E0F">
        <w:rPr>
          <w:rFonts w:ascii="Arial" w:hAnsi="Arial" w:cs="Arial"/>
        </w:rPr>
        <w:t>September 29</w:t>
      </w:r>
      <w:r w:rsidRPr="00837C22">
        <w:rPr>
          <w:rFonts w:ascii="Arial" w:hAnsi="Arial" w:cs="Arial"/>
        </w:rPr>
        <w:t xml:space="preserve">, </w:t>
      </w:r>
      <w:r w:rsidR="00C7317D">
        <w:rPr>
          <w:rFonts w:ascii="Arial" w:hAnsi="Arial" w:cs="Arial"/>
        </w:rPr>
        <w:t>2025</w:t>
      </w:r>
    </w:p>
    <w:p w14:paraId="2D008A7B" w14:textId="77777777" w:rsidR="003059F9" w:rsidRPr="00837C22" w:rsidRDefault="003059F9" w:rsidP="003059F9">
      <w:pPr>
        <w:jc w:val="center"/>
        <w:rPr>
          <w:rFonts w:ascii="Arial" w:hAnsi="Arial" w:cs="Arial"/>
        </w:rPr>
      </w:pPr>
    </w:p>
    <w:p w14:paraId="4B964730" w14:textId="77777777" w:rsidR="003059F9" w:rsidRPr="00837C22" w:rsidRDefault="003059F9" w:rsidP="003059F9">
      <w:pPr>
        <w:jc w:val="center"/>
        <w:rPr>
          <w:rFonts w:ascii="Arial" w:hAnsi="Arial" w:cs="Arial"/>
        </w:rPr>
      </w:pPr>
    </w:p>
    <w:p w14:paraId="352E13A4" w14:textId="77777777" w:rsidR="003059F9" w:rsidRPr="00837C22" w:rsidRDefault="003059F9" w:rsidP="003059F9">
      <w:pPr>
        <w:jc w:val="center"/>
        <w:rPr>
          <w:rFonts w:ascii="Arial" w:hAnsi="Arial" w:cs="Arial"/>
        </w:rPr>
      </w:pPr>
    </w:p>
    <w:p w14:paraId="78175E8A" w14:textId="77777777" w:rsidR="003059F9" w:rsidRPr="00837C22" w:rsidRDefault="003059F9" w:rsidP="003059F9">
      <w:pPr>
        <w:jc w:val="center"/>
        <w:rPr>
          <w:rFonts w:ascii="Arial" w:hAnsi="Arial" w:cs="Arial"/>
        </w:rPr>
      </w:pPr>
    </w:p>
    <w:p w14:paraId="48F24FE3" w14:textId="77777777" w:rsidR="000D65C0" w:rsidRPr="00837C22" w:rsidRDefault="000D65C0" w:rsidP="003059F9">
      <w:pPr>
        <w:jc w:val="center"/>
        <w:rPr>
          <w:rFonts w:ascii="Arial" w:hAnsi="Arial" w:cs="Arial"/>
        </w:rPr>
      </w:pPr>
    </w:p>
    <w:p w14:paraId="0CBA2299" w14:textId="77777777" w:rsidR="000D65C0" w:rsidRPr="00837C22" w:rsidRDefault="000D65C0" w:rsidP="003059F9">
      <w:pPr>
        <w:jc w:val="center"/>
        <w:rPr>
          <w:rFonts w:ascii="Arial" w:hAnsi="Arial" w:cs="Arial"/>
        </w:rPr>
      </w:pPr>
    </w:p>
    <w:p w14:paraId="06481598" w14:textId="77777777" w:rsidR="000D65C0" w:rsidRPr="00837C22" w:rsidRDefault="000D65C0" w:rsidP="003059F9">
      <w:pPr>
        <w:jc w:val="center"/>
        <w:rPr>
          <w:rFonts w:ascii="Arial" w:hAnsi="Arial" w:cs="Arial"/>
        </w:rPr>
      </w:pPr>
    </w:p>
    <w:p w14:paraId="0B37D93D" w14:textId="77777777" w:rsidR="000D65C0" w:rsidRPr="00837C22" w:rsidRDefault="000D65C0" w:rsidP="003059F9">
      <w:pPr>
        <w:jc w:val="center"/>
        <w:rPr>
          <w:rFonts w:ascii="Arial" w:hAnsi="Arial" w:cs="Arial"/>
        </w:rPr>
      </w:pPr>
    </w:p>
    <w:p w14:paraId="204F036D" w14:textId="77777777" w:rsidR="000D65C0" w:rsidRPr="00837C22" w:rsidRDefault="000D65C0" w:rsidP="003059F9">
      <w:pPr>
        <w:jc w:val="center"/>
        <w:rPr>
          <w:rFonts w:ascii="Arial" w:hAnsi="Arial" w:cs="Arial"/>
        </w:rPr>
      </w:pPr>
    </w:p>
    <w:p w14:paraId="34A54567" w14:textId="77777777" w:rsidR="000D65C0" w:rsidRPr="00837C22" w:rsidRDefault="000D65C0" w:rsidP="003059F9">
      <w:pPr>
        <w:jc w:val="center"/>
        <w:rPr>
          <w:rFonts w:ascii="Arial" w:hAnsi="Arial" w:cs="Arial"/>
        </w:rPr>
      </w:pPr>
    </w:p>
    <w:p w14:paraId="7A213C14" w14:textId="77777777" w:rsidR="000D65C0" w:rsidRPr="00837C22" w:rsidRDefault="000D65C0" w:rsidP="003059F9">
      <w:pPr>
        <w:jc w:val="center"/>
        <w:rPr>
          <w:rFonts w:ascii="Arial" w:hAnsi="Arial" w:cs="Arial"/>
        </w:rPr>
      </w:pPr>
    </w:p>
    <w:p w14:paraId="00F30EEE" w14:textId="77777777" w:rsidR="000D65C0" w:rsidRPr="00837C22" w:rsidRDefault="000D65C0" w:rsidP="003059F9">
      <w:pPr>
        <w:jc w:val="center"/>
        <w:rPr>
          <w:rFonts w:ascii="Arial" w:hAnsi="Arial" w:cs="Arial"/>
        </w:rPr>
      </w:pPr>
    </w:p>
    <w:p w14:paraId="4D911AC8" w14:textId="77777777" w:rsidR="000D65C0" w:rsidRPr="00837C22" w:rsidRDefault="000D65C0" w:rsidP="003059F9">
      <w:pPr>
        <w:jc w:val="center"/>
        <w:rPr>
          <w:rFonts w:ascii="Arial" w:hAnsi="Arial" w:cs="Arial"/>
        </w:rPr>
      </w:pPr>
    </w:p>
    <w:p w14:paraId="40B34C73" w14:textId="77777777" w:rsidR="000D65C0" w:rsidRPr="00837C22" w:rsidRDefault="000D65C0" w:rsidP="003059F9">
      <w:pPr>
        <w:jc w:val="center"/>
        <w:rPr>
          <w:rFonts w:ascii="Arial" w:hAnsi="Arial" w:cs="Arial"/>
        </w:rPr>
      </w:pPr>
    </w:p>
    <w:p w14:paraId="4C97061F" w14:textId="77777777" w:rsidR="000D65C0" w:rsidRPr="00837C22" w:rsidRDefault="000D65C0" w:rsidP="003059F9">
      <w:pPr>
        <w:jc w:val="center"/>
        <w:rPr>
          <w:rFonts w:ascii="Arial" w:hAnsi="Arial" w:cs="Arial"/>
        </w:rPr>
      </w:pPr>
    </w:p>
    <w:p w14:paraId="258C8D04" w14:textId="77777777" w:rsidR="000D65C0" w:rsidRPr="00837C22" w:rsidRDefault="000D65C0" w:rsidP="003059F9">
      <w:pPr>
        <w:jc w:val="center"/>
        <w:rPr>
          <w:rFonts w:ascii="Arial" w:hAnsi="Arial" w:cs="Arial"/>
        </w:rPr>
      </w:pPr>
    </w:p>
    <w:p w14:paraId="5D1C71F9" w14:textId="77777777" w:rsidR="000D65C0" w:rsidRPr="00837C22" w:rsidRDefault="000D65C0" w:rsidP="003059F9">
      <w:pPr>
        <w:jc w:val="center"/>
        <w:rPr>
          <w:rFonts w:ascii="Arial" w:hAnsi="Arial" w:cs="Arial"/>
        </w:rPr>
      </w:pPr>
    </w:p>
    <w:p w14:paraId="5AC793D4" w14:textId="77777777" w:rsidR="000D65C0" w:rsidRPr="00837C22" w:rsidRDefault="000D65C0" w:rsidP="003059F9">
      <w:pPr>
        <w:jc w:val="center"/>
        <w:rPr>
          <w:rFonts w:ascii="Arial" w:hAnsi="Arial" w:cs="Arial"/>
        </w:rPr>
      </w:pPr>
    </w:p>
    <w:p w14:paraId="671B9CB1" w14:textId="77777777" w:rsidR="000D65C0" w:rsidRPr="00837C22" w:rsidRDefault="000D65C0" w:rsidP="003059F9">
      <w:pPr>
        <w:jc w:val="center"/>
        <w:rPr>
          <w:rFonts w:ascii="Arial" w:hAnsi="Arial" w:cs="Arial"/>
        </w:rPr>
      </w:pPr>
    </w:p>
    <w:p w14:paraId="0DFD75C9" w14:textId="77777777" w:rsidR="000D65C0" w:rsidRPr="00837C22" w:rsidRDefault="000D65C0" w:rsidP="003059F9">
      <w:pPr>
        <w:jc w:val="center"/>
        <w:rPr>
          <w:rFonts w:ascii="Arial" w:hAnsi="Arial" w:cs="Arial"/>
        </w:rPr>
      </w:pPr>
    </w:p>
    <w:p w14:paraId="22D779C4" w14:textId="77777777" w:rsidR="003059F9" w:rsidRPr="00837C22" w:rsidRDefault="003059F9" w:rsidP="003059F9">
      <w:pPr>
        <w:jc w:val="center"/>
        <w:rPr>
          <w:rFonts w:ascii="Arial" w:hAnsi="Arial" w:cs="Arial"/>
        </w:rPr>
      </w:pPr>
    </w:p>
    <w:p w14:paraId="734D19F3" w14:textId="77777777" w:rsidR="003059F9" w:rsidRPr="00837C22" w:rsidRDefault="003059F9" w:rsidP="003059F9">
      <w:pPr>
        <w:jc w:val="center"/>
        <w:rPr>
          <w:rFonts w:ascii="Arial" w:hAnsi="Arial" w:cs="Arial"/>
        </w:rPr>
      </w:pPr>
    </w:p>
    <w:p w14:paraId="2F89D20B" w14:textId="04C70901" w:rsidR="003059F9" w:rsidRPr="00837C22" w:rsidRDefault="003059F9" w:rsidP="003059F9">
      <w:pPr>
        <w:jc w:val="center"/>
        <w:rPr>
          <w:rFonts w:ascii="Arial" w:hAnsi="Arial" w:cs="Arial"/>
          <w:u w:val="single"/>
        </w:rPr>
      </w:pPr>
      <w:r w:rsidRPr="00837C22">
        <w:rPr>
          <w:rFonts w:ascii="Arial" w:hAnsi="Arial" w:cs="Arial"/>
          <w:u w:val="single"/>
        </w:rPr>
        <w:t>Prior Ordinance</w:t>
      </w:r>
    </w:p>
    <w:p w14:paraId="3D6F4D01" w14:textId="77777777" w:rsidR="003059F9" w:rsidRPr="00837C22" w:rsidRDefault="003059F9" w:rsidP="003059F9">
      <w:pPr>
        <w:jc w:val="center"/>
        <w:rPr>
          <w:rFonts w:ascii="Arial" w:hAnsi="Arial" w:cs="Arial"/>
        </w:rPr>
      </w:pPr>
    </w:p>
    <w:p w14:paraId="3990FFFA" w14:textId="4CABE5C0" w:rsidR="003059F9" w:rsidRPr="00837C22" w:rsidRDefault="003059F9" w:rsidP="003059F9">
      <w:pPr>
        <w:jc w:val="center"/>
        <w:rPr>
          <w:rFonts w:ascii="Arial" w:hAnsi="Arial" w:cs="Arial"/>
        </w:rPr>
      </w:pPr>
      <w:r w:rsidRPr="00837C22">
        <w:rPr>
          <w:rFonts w:ascii="Arial" w:hAnsi="Arial" w:cs="Arial"/>
        </w:rPr>
        <w:t>Adopted November 28, 2005</w:t>
      </w:r>
    </w:p>
    <w:p w14:paraId="1F2008CB" w14:textId="4A122104" w:rsidR="003059F9" w:rsidRPr="00837C22" w:rsidRDefault="003059F9" w:rsidP="003059F9">
      <w:pPr>
        <w:jc w:val="center"/>
        <w:rPr>
          <w:rFonts w:ascii="Arial" w:hAnsi="Arial" w:cs="Arial"/>
        </w:rPr>
      </w:pPr>
      <w:r w:rsidRPr="00837C22">
        <w:rPr>
          <w:rFonts w:ascii="Arial" w:hAnsi="Arial" w:cs="Arial"/>
        </w:rPr>
        <w:t>Amended August 26, 2013</w:t>
      </w:r>
    </w:p>
    <w:p w14:paraId="184F574A" w14:textId="77777777" w:rsidR="003059F9" w:rsidRPr="00837C22" w:rsidRDefault="003059F9" w:rsidP="003059F9">
      <w:pPr>
        <w:jc w:val="center"/>
        <w:rPr>
          <w:rFonts w:ascii="Arial" w:hAnsi="Arial" w:cs="Arial"/>
        </w:rPr>
      </w:pPr>
    </w:p>
    <w:p w14:paraId="10FE8108" w14:textId="77777777" w:rsidR="003059F9" w:rsidRPr="00837C22" w:rsidRDefault="003059F9">
      <w:pPr>
        <w:rPr>
          <w:rFonts w:ascii="Arial" w:hAnsi="Arial" w:cs="Arial"/>
        </w:rPr>
      </w:pPr>
    </w:p>
    <w:p w14:paraId="7C9B69EA" w14:textId="77777777" w:rsidR="003059F9" w:rsidRPr="00837C22" w:rsidRDefault="003059F9">
      <w:pPr>
        <w:rPr>
          <w:rFonts w:ascii="Arial" w:hAnsi="Arial" w:cs="Arial"/>
        </w:rPr>
      </w:pPr>
    </w:p>
    <w:p w14:paraId="19173268" w14:textId="1F3D77DB" w:rsidR="003059F9" w:rsidRPr="00837C22" w:rsidRDefault="003059F9">
      <w:pPr>
        <w:rPr>
          <w:rFonts w:ascii="Arial" w:hAnsi="Arial" w:cs="Arial"/>
        </w:rPr>
      </w:pPr>
      <w:r w:rsidRPr="00837C22">
        <w:rPr>
          <w:rFonts w:ascii="Arial" w:hAnsi="Arial" w:cs="Arial"/>
        </w:rPr>
        <w:br w:type="page"/>
      </w:r>
    </w:p>
    <w:p w14:paraId="142BBD31" w14:textId="2919D4C9" w:rsidR="003059F9" w:rsidRPr="00837C22" w:rsidRDefault="003059F9" w:rsidP="003059F9">
      <w:pPr>
        <w:jc w:val="center"/>
        <w:rPr>
          <w:rFonts w:ascii="Arial" w:hAnsi="Arial" w:cs="Arial"/>
          <w:b/>
          <w:bCs/>
        </w:rPr>
      </w:pPr>
      <w:r w:rsidRPr="00837C22">
        <w:rPr>
          <w:rFonts w:ascii="Arial" w:hAnsi="Arial" w:cs="Arial"/>
          <w:b/>
          <w:bCs/>
        </w:rPr>
        <w:lastRenderedPageBreak/>
        <w:t>INDEX</w:t>
      </w:r>
    </w:p>
    <w:p w14:paraId="5996E16F" w14:textId="77777777" w:rsidR="003059F9" w:rsidRPr="00837C22" w:rsidRDefault="003059F9">
      <w:pPr>
        <w:rPr>
          <w:rFonts w:ascii="Arial" w:hAnsi="Arial" w:cs="Arial"/>
        </w:rPr>
      </w:pPr>
    </w:p>
    <w:p w14:paraId="7217D728" w14:textId="77777777" w:rsidR="003059F9" w:rsidRPr="00837C22" w:rsidRDefault="003059F9">
      <w:pPr>
        <w:rPr>
          <w:rFonts w:ascii="Arial" w:hAnsi="Arial" w:cs="Arial"/>
        </w:rPr>
      </w:pPr>
    </w:p>
    <w:p w14:paraId="58C90364" w14:textId="4BE80A02" w:rsidR="003059F9" w:rsidRPr="00610914" w:rsidRDefault="00E36CBE" w:rsidP="00E36CBE">
      <w:pPr>
        <w:jc w:val="center"/>
        <w:rPr>
          <w:rFonts w:ascii="Arial" w:hAnsi="Arial" w:cs="Arial"/>
          <w:b/>
          <w:bCs/>
        </w:rPr>
      </w:pPr>
      <w:r w:rsidRPr="00610914">
        <w:rPr>
          <w:rFonts w:ascii="Arial" w:hAnsi="Arial" w:cs="Arial"/>
          <w:b/>
          <w:bCs/>
        </w:rPr>
        <w:t>ARTICLE ONE</w:t>
      </w:r>
    </w:p>
    <w:p w14:paraId="4335DC4B" w14:textId="00EAFB56" w:rsidR="00E36CBE" w:rsidRPr="00610914" w:rsidRDefault="00E36CBE" w:rsidP="00E36CBE">
      <w:pPr>
        <w:jc w:val="center"/>
        <w:rPr>
          <w:rFonts w:ascii="Arial" w:hAnsi="Arial" w:cs="Arial"/>
          <w:b/>
          <w:bCs/>
        </w:rPr>
      </w:pPr>
      <w:r w:rsidRPr="00610914">
        <w:rPr>
          <w:rFonts w:ascii="Arial" w:hAnsi="Arial" w:cs="Arial"/>
          <w:b/>
          <w:bCs/>
        </w:rPr>
        <w:t>GENERAL PROVISIONS</w:t>
      </w:r>
    </w:p>
    <w:p w14:paraId="3791A083" w14:textId="77777777" w:rsidR="00E36CBE" w:rsidRDefault="00E36CBE">
      <w:pPr>
        <w:rPr>
          <w:rFonts w:ascii="Arial" w:hAnsi="Arial" w:cs="Arial"/>
        </w:rPr>
      </w:pPr>
    </w:p>
    <w:p w14:paraId="494A032C" w14:textId="1DA6EEF5" w:rsidR="00E36CBE" w:rsidRDefault="00712B6C">
      <w:pPr>
        <w:rPr>
          <w:rFonts w:ascii="Arial" w:hAnsi="Arial" w:cs="Arial"/>
        </w:rPr>
      </w:pPr>
      <w:r>
        <w:rPr>
          <w:rFonts w:ascii="Arial" w:hAnsi="Arial" w:cs="Arial"/>
        </w:rPr>
        <w:t>1.1</w:t>
      </w:r>
      <w:r>
        <w:rPr>
          <w:rFonts w:ascii="Arial" w:hAnsi="Arial" w:cs="Arial"/>
        </w:rPr>
        <w:tab/>
        <w:t>Title…………………………………………………………………………………….</w:t>
      </w:r>
      <w:r>
        <w:rPr>
          <w:rFonts w:ascii="Arial" w:hAnsi="Arial" w:cs="Arial"/>
        </w:rPr>
        <w:tab/>
      </w:r>
      <w:r w:rsidR="00295D6F">
        <w:rPr>
          <w:rFonts w:ascii="Arial" w:hAnsi="Arial" w:cs="Arial"/>
        </w:rPr>
        <w:t>1</w:t>
      </w:r>
    </w:p>
    <w:p w14:paraId="6BBAA7A7" w14:textId="5CCE1F6D" w:rsidR="00295D6F" w:rsidRDefault="008D236E">
      <w:pPr>
        <w:rPr>
          <w:rFonts w:ascii="Arial" w:hAnsi="Arial" w:cs="Arial"/>
        </w:rPr>
      </w:pPr>
      <w:r>
        <w:rPr>
          <w:rFonts w:ascii="Arial" w:hAnsi="Arial" w:cs="Arial"/>
        </w:rPr>
        <w:t>1.2</w:t>
      </w:r>
      <w:r>
        <w:rPr>
          <w:rFonts w:ascii="Arial" w:hAnsi="Arial" w:cs="Arial"/>
        </w:rPr>
        <w:tab/>
        <w:t>Authority……………………………………………………………………………….</w:t>
      </w:r>
      <w:r>
        <w:rPr>
          <w:rFonts w:ascii="Arial" w:hAnsi="Arial" w:cs="Arial"/>
        </w:rPr>
        <w:tab/>
        <w:t>1</w:t>
      </w:r>
    </w:p>
    <w:p w14:paraId="7803067B" w14:textId="0BE93574" w:rsidR="008D236E" w:rsidRDefault="008D236E">
      <w:pPr>
        <w:rPr>
          <w:rFonts w:ascii="Arial" w:hAnsi="Arial" w:cs="Arial"/>
        </w:rPr>
      </w:pPr>
      <w:r>
        <w:rPr>
          <w:rFonts w:ascii="Arial" w:hAnsi="Arial" w:cs="Arial"/>
        </w:rPr>
        <w:t>1.3</w:t>
      </w:r>
      <w:r>
        <w:rPr>
          <w:rFonts w:ascii="Arial" w:hAnsi="Arial" w:cs="Arial"/>
        </w:rPr>
        <w:tab/>
        <w:t>Purpose………………………………………………………………………………..</w:t>
      </w:r>
      <w:r>
        <w:rPr>
          <w:rFonts w:ascii="Arial" w:hAnsi="Arial" w:cs="Arial"/>
        </w:rPr>
        <w:tab/>
        <w:t>1</w:t>
      </w:r>
    </w:p>
    <w:p w14:paraId="7D51DE3B" w14:textId="0411223A" w:rsidR="008D236E" w:rsidRDefault="008D236E">
      <w:pPr>
        <w:rPr>
          <w:rFonts w:ascii="Arial" w:hAnsi="Arial" w:cs="Arial"/>
        </w:rPr>
      </w:pPr>
      <w:r>
        <w:rPr>
          <w:rFonts w:ascii="Arial" w:hAnsi="Arial" w:cs="Arial"/>
        </w:rPr>
        <w:t>1.4</w:t>
      </w:r>
      <w:r>
        <w:rPr>
          <w:rFonts w:ascii="Arial" w:hAnsi="Arial" w:cs="Arial"/>
        </w:rPr>
        <w:tab/>
        <w:t>Jurisdiction…………………………………………………………………………….</w:t>
      </w:r>
      <w:r>
        <w:rPr>
          <w:rFonts w:ascii="Arial" w:hAnsi="Arial" w:cs="Arial"/>
        </w:rPr>
        <w:tab/>
        <w:t>1</w:t>
      </w:r>
    </w:p>
    <w:p w14:paraId="528F4693" w14:textId="18E3369A" w:rsidR="008D236E" w:rsidRDefault="008D236E">
      <w:pPr>
        <w:rPr>
          <w:rFonts w:ascii="Arial" w:hAnsi="Arial" w:cs="Arial"/>
        </w:rPr>
      </w:pPr>
      <w:r>
        <w:rPr>
          <w:rFonts w:ascii="Arial" w:hAnsi="Arial" w:cs="Arial"/>
        </w:rPr>
        <w:t>1.5</w:t>
      </w:r>
      <w:r>
        <w:rPr>
          <w:rFonts w:ascii="Arial" w:hAnsi="Arial" w:cs="Arial"/>
        </w:rPr>
        <w:tab/>
        <w:t>Application……………………………………………………………………………..</w:t>
      </w:r>
      <w:r>
        <w:rPr>
          <w:rFonts w:ascii="Arial" w:hAnsi="Arial" w:cs="Arial"/>
        </w:rPr>
        <w:tab/>
        <w:t>1</w:t>
      </w:r>
    </w:p>
    <w:p w14:paraId="5D39ABC1" w14:textId="14116E7B" w:rsidR="008D236E" w:rsidRDefault="008D236E">
      <w:pPr>
        <w:rPr>
          <w:rFonts w:ascii="Arial" w:hAnsi="Arial" w:cs="Arial"/>
        </w:rPr>
      </w:pPr>
      <w:r>
        <w:rPr>
          <w:rFonts w:ascii="Arial" w:hAnsi="Arial" w:cs="Arial"/>
        </w:rPr>
        <w:t>1.6</w:t>
      </w:r>
      <w:r>
        <w:rPr>
          <w:rFonts w:ascii="Arial" w:hAnsi="Arial" w:cs="Arial"/>
        </w:rPr>
        <w:tab/>
        <w:t>Compliance……………………………………………………………………………</w:t>
      </w:r>
      <w:r w:rsidR="00B51F5C">
        <w:rPr>
          <w:rFonts w:ascii="Arial" w:hAnsi="Arial" w:cs="Arial"/>
        </w:rPr>
        <w:tab/>
        <w:t>2</w:t>
      </w:r>
    </w:p>
    <w:p w14:paraId="47C95DC1" w14:textId="66DF4FE5" w:rsidR="00B51F5C" w:rsidRDefault="00B51F5C">
      <w:pPr>
        <w:rPr>
          <w:rFonts w:ascii="Arial" w:hAnsi="Arial" w:cs="Arial"/>
        </w:rPr>
      </w:pPr>
      <w:r>
        <w:rPr>
          <w:rFonts w:ascii="Arial" w:hAnsi="Arial" w:cs="Arial"/>
        </w:rPr>
        <w:t>1.7</w:t>
      </w:r>
      <w:r>
        <w:rPr>
          <w:rFonts w:ascii="Arial" w:hAnsi="Arial" w:cs="Arial"/>
        </w:rPr>
        <w:tab/>
        <w:t>County Regulations…………………………………………………………………..</w:t>
      </w:r>
      <w:r>
        <w:rPr>
          <w:rFonts w:ascii="Arial" w:hAnsi="Arial" w:cs="Arial"/>
        </w:rPr>
        <w:tab/>
        <w:t>2</w:t>
      </w:r>
    </w:p>
    <w:p w14:paraId="13AFD73D" w14:textId="74B9D0E7" w:rsidR="00B51F5C" w:rsidRDefault="00B51F5C">
      <w:pPr>
        <w:rPr>
          <w:rFonts w:ascii="Arial" w:hAnsi="Arial" w:cs="Arial"/>
        </w:rPr>
      </w:pPr>
      <w:r>
        <w:rPr>
          <w:rFonts w:ascii="Arial" w:hAnsi="Arial" w:cs="Arial"/>
        </w:rPr>
        <w:t>1.8</w:t>
      </w:r>
      <w:r>
        <w:rPr>
          <w:rFonts w:ascii="Arial" w:hAnsi="Arial" w:cs="Arial"/>
        </w:rPr>
        <w:tab/>
        <w:t>Prior Zoning Regulations…………………………………………………………….</w:t>
      </w:r>
      <w:r>
        <w:rPr>
          <w:rFonts w:ascii="Arial" w:hAnsi="Arial" w:cs="Arial"/>
        </w:rPr>
        <w:tab/>
        <w:t>3</w:t>
      </w:r>
    </w:p>
    <w:p w14:paraId="1220A32F" w14:textId="1F94BE4E" w:rsidR="00B51F5C" w:rsidRDefault="00B51F5C">
      <w:pPr>
        <w:rPr>
          <w:rFonts w:ascii="Arial" w:hAnsi="Arial" w:cs="Arial"/>
        </w:rPr>
      </w:pPr>
      <w:r>
        <w:rPr>
          <w:rFonts w:ascii="Arial" w:hAnsi="Arial" w:cs="Arial"/>
        </w:rPr>
        <w:t>1.9</w:t>
      </w:r>
      <w:r>
        <w:rPr>
          <w:rFonts w:ascii="Arial" w:hAnsi="Arial" w:cs="Arial"/>
        </w:rPr>
        <w:tab/>
        <w:t>Applications……………………………………………………………………………</w:t>
      </w:r>
      <w:r>
        <w:rPr>
          <w:rFonts w:ascii="Arial" w:hAnsi="Arial" w:cs="Arial"/>
        </w:rPr>
        <w:tab/>
        <w:t>3</w:t>
      </w:r>
    </w:p>
    <w:p w14:paraId="7092592E" w14:textId="69B46D1F" w:rsidR="00B51F5C" w:rsidRDefault="00B51F5C">
      <w:pPr>
        <w:rPr>
          <w:rFonts w:ascii="Arial" w:hAnsi="Arial" w:cs="Arial"/>
        </w:rPr>
      </w:pPr>
      <w:r>
        <w:rPr>
          <w:rFonts w:ascii="Arial" w:hAnsi="Arial" w:cs="Arial"/>
        </w:rPr>
        <w:t>1.10</w:t>
      </w:r>
      <w:r>
        <w:rPr>
          <w:rFonts w:ascii="Arial" w:hAnsi="Arial" w:cs="Arial"/>
        </w:rPr>
        <w:tab/>
        <w:t>Unpaid Taxes or Charges…………………………………………………………….</w:t>
      </w:r>
      <w:r>
        <w:rPr>
          <w:rFonts w:ascii="Arial" w:hAnsi="Arial" w:cs="Arial"/>
        </w:rPr>
        <w:tab/>
      </w:r>
      <w:r w:rsidR="00610914">
        <w:rPr>
          <w:rFonts w:ascii="Arial" w:hAnsi="Arial" w:cs="Arial"/>
        </w:rPr>
        <w:t>4</w:t>
      </w:r>
    </w:p>
    <w:p w14:paraId="13AF9DD9" w14:textId="34F3F88A" w:rsidR="00610914" w:rsidRDefault="00610914">
      <w:pPr>
        <w:rPr>
          <w:rFonts w:ascii="Arial" w:hAnsi="Arial" w:cs="Arial"/>
        </w:rPr>
      </w:pPr>
      <w:r>
        <w:rPr>
          <w:rFonts w:ascii="Arial" w:hAnsi="Arial" w:cs="Arial"/>
        </w:rPr>
        <w:t>1.11</w:t>
      </w:r>
      <w:r>
        <w:rPr>
          <w:rFonts w:ascii="Arial" w:hAnsi="Arial" w:cs="Arial"/>
        </w:rPr>
        <w:tab/>
        <w:t>Effective Date………………………………………………………………………….</w:t>
      </w:r>
      <w:r>
        <w:rPr>
          <w:rFonts w:ascii="Arial" w:hAnsi="Arial" w:cs="Arial"/>
        </w:rPr>
        <w:tab/>
        <w:t>4</w:t>
      </w:r>
    </w:p>
    <w:p w14:paraId="29A589EA" w14:textId="77777777" w:rsidR="00610914" w:rsidRDefault="00610914">
      <w:pPr>
        <w:rPr>
          <w:rFonts w:ascii="Arial" w:hAnsi="Arial" w:cs="Arial"/>
        </w:rPr>
      </w:pPr>
    </w:p>
    <w:p w14:paraId="38384BF6" w14:textId="18CDDD07" w:rsidR="00610914" w:rsidRPr="00610914" w:rsidRDefault="00610914" w:rsidP="00610914">
      <w:pPr>
        <w:jc w:val="center"/>
        <w:rPr>
          <w:rFonts w:ascii="Arial" w:hAnsi="Arial" w:cs="Arial"/>
          <w:b/>
          <w:bCs/>
        </w:rPr>
      </w:pPr>
      <w:r w:rsidRPr="00610914">
        <w:rPr>
          <w:rFonts w:ascii="Arial" w:hAnsi="Arial" w:cs="Arial"/>
          <w:b/>
          <w:bCs/>
        </w:rPr>
        <w:t>ARTICLE TWO</w:t>
      </w:r>
    </w:p>
    <w:p w14:paraId="53660A55" w14:textId="22D77702" w:rsidR="00610914" w:rsidRPr="00610914" w:rsidRDefault="00610914" w:rsidP="00610914">
      <w:pPr>
        <w:jc w:val="center"/>
        <w:rPr>
          <w:rFonts w:ascii="Arial" w:hAnsi="Arial" w:cs="Arial"/>
          <w:b/>
          <w:bCs/>
        </w:rPr>
      </w:pPr>
      <w:r w:rsidRPr="00610914">
        <w:rPr>
          <w:rFonts w:ascii="Arial" w:hAnsi="Arial" w:cs="Arial"/>
          <w:b/>
          <w:bCs/>
        </w:rPr>
        <w:t>INTERPRETATIONS AND DEFINITIONS</w:t>
      </w:r>
    </w:p>
    <w:p w14:paraId="1686EC87" w14:textId="77777777" w:rsidR="00610914" w:rsidRDefault="00610914">
      <w:pPr>
        <w:rPr>
          <w:rFonts w:ascii="Arial" w:hAnsi="Arial" w:cs="Arial"/>
        </w:rPr>
      </w:pPr>
    </w:p>
    <w:p w14:paraId="3AC73448" w14:textId="00D05D00" w:rsidR="00610914" w:rsidRDefault="00610914">
      <w:pPr>
        <w:rPr>
          <w:rFonts w:ascii="Arial" w:hAnsi="Arial" w:cs="Arial"/>
        </w:rPr>
      </w:pPr>
      <w:r>
        <w:rPr>
          <w:rFonts w:ascii="Arial" w:hAnsi="Arial" w:cs="Arial"/>
        </w:rPr>
        <w:t>2.1</w:t>
      </w:r>
      <w:r>
        <w:rPr>
          <w:rFonts w:ascii="Arial" w:hAnsi="Arial" w:cs="Arial"/>
        </w:rPr>
        <w:tab/>
        <w:t>Interpretation</w:t>
      </w:r>
      <w:r w:rsidR="00691A83">
        <w:rPr>
          <w:rFonts w:ascii="Arial" w:hAnsi="Arial" w:cs="Arial"/>
        </w:rPr>
        <w:t>……………………………………………………………………………</w:t>
      </w:r>
      <w:r w:rsidR="00691A83">
        <w:rPr>
          <w:rFonts w:ascii="Arial" w:hAnsi="Arial" w:cs="Arial"/>
        </w:rPr>
        <w:tab/>
        <w:t>5</w:t>
      </w:r>
    </w:p>
    <w:p w14:paraId="2D481DB8" w14:textId="495974B2" w:rsidR="00691A83" w:rsidRDefault="00691A83">
      <w:pPr>
        <w:rPr>
          <w:rFonts w:ascii="Arial" w:hAnsi="Arial" w:cs="Arial"/>
        </w:rPr>
      </w:pPr>
      <w:r>
        <w:rPr>
          <w:rFonts w:ascii="Arial" w:hAnsi="Arial" w:cs="Arial"/>
        </w:rPr>
        <w:t>2.2</w:t>
      </w:r>
      <w:r>
        <w:rPr>
          <w:rFonts w:ascii="Arial" w:hAnsi="Arial" w:cs="Arial"/>
        </w:rPr>
        <w:tab/>
        <w:t>Definitions……………………………………………………………………………….</w:t>
      </w:r>
      <w:r>
        <w:rPr>
          <w:rFonts w:ascii="Arial" w:hAnsi="Arial" w:cs="Arial"/>
        </w:rPr>
        <w:tab/>
        <w:t>6</w:t>
      </w:r>
    </w:p>
    <w:p w14:paraId="066AAF94" w14:textId="77777777" w:rsidR="00691A83" w:rsidRDefault="00691A83">
      <w:pPr>
        <w:rPr>
          <w:rFonts w:ascii="Arial" w:hAnsi="Arial" w:cs="Arial"/>
        </w:rPr>
      </w:pPr>
    </w:p>
    <w:p w14:paraId="0396CF42" w14:textId="1A6A2308" w:rsidR="00691A83" w:rsidRPr="00893019" w:rsidRDefault="00691A83" w:rsidP="00893019">
      <w:pPr>
        <w:jc w:val="center"/>
        <w:rPr>
          <w:rFonts w:ascii="Arial" w:hAnsi="Arial" w:cs="Arial"/>
          <w:b/>
          <w:bCs/>
        </w:rPr>
      </w:pPr>
      <w:r w:rsidRPr="00893019">
        <w:rPr>
          <w:rFonts w:ascii="Arial" w:hAnsi="Arial" w:cs="Arial"/>
          <w:b/>
          <w:bCs/>
        </w:rPr>
        <w:t>ARTICLE THREE</w:t>
      </w:r>
    </w:p>
    <w:p w14:paraId="38D9C359" w14:textId="05E14B6B" w:rsidR="00691A83" w:rsidRPr="00893019" w:rsidRDefault="00691A83" w:rsidP="00893019">
      <w:pPr>
        <w:jc w:val="center"/>
        <w:rPr>
          <w:rFonts w:ascii="Arial" w:hAnsi="Arial" w:cs="Arial"/>
          <w:b/>
          <w:bCs/>
        </w:rPr>
      </w:pPr>
      <w:r w:rsidRPr="00893019">
        <w:rPr>
          <w:rFonts w:ascii="Arial" w:hAnsi="Arial" w:cs="Arial"/>
          <w:b/>
          <w:bCs/>
        </w:rPr>
        <w:t>ZONING DISTRICTS AND ZONING MAP</w:t>
      </w:r>
    </w:p>
    <w:p w14:paraId="206A6EDC" w14:textId="77777777" w:rsidR="00691A83" w:rsidRDefault="00691A83">
      <w:pPr>
        <w:rPr>
          <w:rFonts w:ascii="Arial" w:hAnsi="Arial" w:cs="Arial"/>
        </w:rPr>
      </w:pPr>
    </w:p>
    <w:p w14:paraId="5C20691C" w14:textId="3A760497" w:rsidR="00691A83" w:rsidRDefault="00691A83">
      <w:pPr>
        <w:rPr>
          <w:rFonts w:ascii="Arial" w:hAnsi="Arial" w:cs="Arial"/>
        </w:rPr>
      </w:pPr>
      <w:r>
        <w:rPr>
          <w:rFonts w:ascii="Arial" w:hAnsi="Arial" w:cs="Arial"/>
        </w:rPr>
        <w:t>3.1</w:t>
      </w:r>
      <w:r>
        <w:rPr>
          <w:rFonts w:ascii="Arial" w:hAnsi="Arial" w:cs="Arial"/>
        </w:rPr>
        <w:tab/>
        <w:t>Zoning Districts Established……………………………………………………………</w:t>
      </w:r>
      <w:r>
        <w:rPr>
          <w:rFonts w:ascii="Arial" w:hAnsi="Arial" w:cs="Arial"/>
        </w:rPr>
        <w:tab/>
      </w:r>
      <w:r w:rsidR="00893019">
        <w:rPr>
          <w:rFonts w:ascii="Arial" w:hAnsi="Arial" w:cs="Arial"/>
        </w:rPr>
        <w:t>10</w:t>
      </w:r>
    </w:p>
    <w:p w14:paraId="3D9901C9" w14:textId="7033FB6F" w:rsidR="00893019" w:rsidRDefault="00893019">
      <w:pPr>
        <w:rPr>
          <w:rFonts w:ascii="Arial" w:hAnsi="Arial" w:cs="Arial"/>
        </w:rPr>
      </w:pPr>
      <w:r>
        <w:rPr>
          <w:rFonts w:ascii="Arial" w:hAnsi="Arial" w:cs="Arial"/>
        </w:rPr>
        <w:t>3.2</w:t>
      </w:r>
      <w:r>
        <w:rPr>
          <w:rFonts w:ascii="Arial" w:hAnsi="Arial" w:cs="Arial"/>
        </w:rPr>
        <w:tab/>
        <w:t>District Regulations……………………………………………………………………..</w:t>
      </w:r>
      <w:r>
        <w:rPr>
          <w:rFonts w:ascii="Arial" w:hAnsi="Arial" w:cs="Arial"/>
        </w:rPr>
        <w:tab/>
        <w:t>10</w:t>
      </w:r>
    </w:p>
    <w:p w14:paraId="1604FCC4" w14:textId="3C903E46" w:rsidR="00893019" w:rsidRDefault="00893019">
      <w:pPr>
        <w:rPr>
          <w:rFonts w:ascii="Arial" w:hAnsi="Arial" w:cs="Arial"/>
        </w:rPr>
      </w:pPr>
      <w:r>
        <w:rPr>
          <w:rFonts w:ascii="Arial" w:hAnsi="Arial" w:cs="Arial"/>
        </w:rPr>
        <w:t>3.3</w:t>
      </w:r>
      <w:r>
        <w:rPr>
          <w:rFonts w:ascii="Arial" w:hAnsi="Arial" w:cs="Arial"/>
        </w:rPr>
        <w:tab/>
      </w:r>
      <w:r w:rsidR="0023409F">
        <w:rPr>
          <w:rFonts w:ascii="Arial" w:hAnsi="Arial" w:cs="Arial"/>
        </w:rPr>
        <w:t>Prohibited Uses………………………………………………………………………….</w:t>
      </w:r>
      <w:r w:rsidR="0023409F">
        <w:rPr>
          <w:rFonts w:ascii="Arial" w:hAnsi="Arial" w:cs="Arial"/>
        </w:rPr>
        <w:tab/>
        <w:t>10</w:t>
      </w:r>
    </w:p>
    <w:p w14:paraId="35B93ACB" w14:textId="1F21EEB9" w:rsidR="0023409F" w:rsidRDefault="0023409F">
      <w:pPr>
        <w:rPr>
          <w:rFonts w:ascii="Arial" w:hAnsi="Arial" w:cs="Arial"/>
        </w:rPr>
      </w:pPr>
      <w:r>
        <w:rPr>
          <w:rFonts w:ascii="Arial" w:hAnsi="Arial" w:cs="Arial"/>
        </w:rPr>
        <w:t>3.4</w:t>
      </w:r>
      <w:r>
        <w:rPr>
          <w:rFonts w:ascii="Arial" w:hAnsi="Arial" w:cs="Arial"/>
        </w:rPr>
        <w:tab/>
        <w:t>Substantially Similar Uses………………………………………………………………</w:t>
      </w:r>
      <w:r>
        <w:rPr>
          <w:rFonts w:ascii="Arial" w:hAnsi="Arial" w:cs="Arial"/>
        </w:rPr>
        <w:tab/>
        <w:t>11</w:t>
      </w:r>
    </w:p>
    <w:p w14:paraId="0AC1F388" w14:textId="1CE77BEC" w:rsidR="0023409F" w:rsidRDefault="0023409F">
      <w:pPr>
        <w:rPr>
          <w:rFonts w:ascii="Arial" w:hAnsi="Arial" w:cs="Arial"/>
        </w:rPr>
      </w:pPr>
      <w:r>
        <w:rPr>
          <w:rFonts w:ascii="Arial" w:hAnsi="Arial" w:cs="Arial"/>
        </w:rPr>
        <w:t>3.5</w:t>
      </w:r>
      <w:r>
        <w:rPr>
          <w:rFonts w:ascii="Arial" w:hAnsi="Arial" w:cs="Arial"/>
        </w:rPr>
        <w:tab/>
        <w:t>Uses Allowed by Statute…………………………………………………………………</w:t>
      </w:r>
      <w:r>
        <w:rPr>
          <w:rFonts w:ascii="Arial" w:hAnsi="Arial" w:cs="Arial"/>
        </w:rPr>
        <w:tab/>
        <w:t>11</w:t>
      </w:r>
    </w:p>
    <w:p w14:paraId="7D2F0BCD" w14:textId="3316A6B6" w:rsidR="0023409F" w:rsidRDefault="004907EE">
      <w:pPr>
        <w:rPr>
          <w:rFonts w:ascii="Arial" w:hAnsi="Arial" w:cs="Arial"/>
        </w:rPr>
      </w:pPr>
      <w:r>
        <w:rPr>
          <w:rFonts w:ascii="Arial" w:hAnsi="Arial" w:cs="Arial"/>
        </w:rPr>
        <w:t>3.6</w:t>
      </w:r>
      <w:r>
        <w:rPr>
          <w:rFonts w:ascii="Arial" w:hAnsi="Arial" w:cs="Arial"/>
        </w:rPr>
        <w:tab/>
        <w:t>Zoning Map………………………………………………………………………………..</w:t>
      </w:r>
      <w:r>
        <w:rPr>
          <w:rFonts w:ascii="Arial" w:hAnsi="Arial" w:cs="Arial"/>
        </w:rPr>
        <w:tab/>
        <w:t>11</w:t>
      </w:r>
    </w:p>
    <w:p w14:paraId="18A4907F" w14:textId="41823050" w:rsidR="004907EE" w:rsidRDefault="004907EE">
      <w:pPr>
        <w:rPr>
          <w:rFonts w:ascii="Arial" w:hAnsi="Arial" w:cs="Arial"/>
        </w:rPr>
      </w:pPr>
      <w:r>
        <w:rPr>
          <w:rFonts w:ascii="Arial" w:hAnsi="Arial" w:cs="Arial"/>
        </w:rPr>
        <w:t>3.7</w:t>
      </w:r>
      <w:r>
        <w:rPr>
          <w:rFonts w:ascii="Arial" w:hAnsi="Arial" w:cs="Arial"/>
        </w:rPr>
        <w:tab/>
        <w:t>Temporary Family Health Care Dwellings……………………………………………..</w:t>
      </w:r>
      <w:r>
        <w:rPr>
          <w:rFonts w:ascii="Arial" w:hAnsi="Arial" w:cs="Arial"/>
        </w:rPr>
        <w:tab/>
        <w:t>11</w:t>
      </w:r>
    </w:p>
    <w:p w14:paraId="7DF490DB" w14:textId="140D18A3" w:rsidR="004907EE" w:rsidRDefault="004907EE">
      <w:pPr>
        <w:rPr>
          <w:rFonts w:ascii="Arial" w:hAnsi="Arial" w:cs="Arial"/>
        </w:rPr>
      </w:pPr>
    </w:p>
    <w:p w14:paraId="4B163377" w14:textId="257FA578" w:rsidR="004907EE" w:rsidRPr="00C84234" w:rsidRDefault="004907EE" w:rsidP="00C84234">
      <w:pPr>
        <w:jc w:val="center"/>
        <w:rPr>
          <w:rFonts w:ascii="Arial" w:hAnsi="Arial" w:cs="Arial"/>
          <w:b/>
          <w:bCs/>
        </w:rPr>
      </w:pPr>
      <w:r w:rsidRPr="00C84234">
        <w:rPr>
          <w:rFonts w:ascii="Arial" w:hAnsi="Arial" w:cs="Arial"/>
          <w:b/>
          <w:bCs/>
        </w:rPr>
        <w:t>A</w:t>
      </w:r>
      <w:r w:rsidR="008C14DD" w:rsidRPr="00C84234">
        <w:rPr>
          <w:rFonts w:ascii="Arial" w:hAnsi="Arial" w:cs="Arial"/>
          <w:b/>
          <w:bCs/>
        </w:rPr>
        <w:t>RTICLE FOUR</w:t>
      </w:r>
    </w:p>
    <w:p w14:paraId="5035164D" w14:textId="745990DD" w:rsidR="008C14DD" w:rsidRPr="00C84234" w:rsidRDefault="008C14DD" w:rsidP="00C84234">
      <w:pPr>
        <w:jc w:val="center"/>
        <w:rPr>
          <w:rFonts w:ascii="Arial" w:hAnsi="Arial" w:cs="Arial"/>
          <w:b/>
          <w:bCs/>
        </w:rPr>
      </w:pPr>
      <w:r w:rsidRPr="00C84234">
        <w:rPr>
          <w:rFonts w:ascii="Arial" w:hAnsi="Arial" w:cs="Arial"/>
          <w:b/>
          <w:bCs/>
        </w:rPr>
        <w:t>A-1 AGRICULTURAL DISTRICT</w:t>
      </w:r>
    </w:p>
    <w:p w14:paraId="3E0D568A" w14:textId="77777777" w:rsidR="008C14DD" w:rsidRDefault="008C14DD">
      <w:pPr>
        <w:rPr>
          <w:rFonts w:ascii="Arial" w:hAnsi="Arial" w:cs="Arial"/>
        </w:rPr>
      </w:pPr>
    </w:p>
    <w:p w14:paraId="28E56FB6" w14:textId="26828110" w:rsidR="008C14DD" w:rsidRDefault="008C14DD">
      <w:pPr>
        <w:rPr>
          <w:rFonts w:ascii="Arial" w:hAnsi="Arial" w:cs="Arial"/>
        </w:rPr>
      </w:pPr>
      <w:r>
        <w:rPr>
          <w:rFonts w:ascii="Arial" w:hAnsi="Arial" w:cs="Arial"/>
        </w:rPr>
        <w:t>4.1</w:t>
      </w:r>
      <w:r>
        <w:rPr>
          <w:rFonts w:ascii="Arial" w:hAnsi="Arial" w:cs="Arial"/>
        </w:rPr>
        <w:tab/>
        <w:t>Purpose…………………………………………………………………………………</w:t>
      </w:r>
      <w:r>
        <w:rPr>
          <w:rFonts w:ascii="Arial" w:hAnsi="Arial" w:cs="Arial"/>
        </w:rPr>
        <w:tab/>
        <w:t>12</w:t>
      </w:r>
    </w:p>
    <w:p w14:paraId="07327D07" w14:textId="038DD495" w:rsidR="00371CE5" w:rsidRDefault="00371CE5">
      <w:pPr>
        <w:rPr>
          <w:rFonts w:ascii="Arial" w:hAnsi="Arial" w:cs="Arial"/>
        </w:rPr>
      </w:pPr>
      <w:r>
        <w:rPr>
          <w:rFonts w:ascii="Arial" w:hAnsi="Arial" w:cs="Arial"/>
        </w:rPr>
        <w:t>4.2</w:t>
      </w:r>
      <w:r>
        <w:rPr>
          <w:rFonts w:ascii="Arial" w:hAnsi="Arial" w:cs="Arial"/>
        </w:rPr>
        <w:tab/>
        <w:t>Permitted Uses……………………………………………………………….………..</w:t>
      </w:r>
      <w:r>
        <w:rPr>
          <w:rFonts w:ascii="Arial" w:hAnsi="Arial" w:cs="Arial"/>
        </w:rPr>
        <w:tab/>
        <w:t>12</w:t>
      </w:r>
    </w:p>
    <w:p w14:paraId="561D471A" w14:textId="57E161C6" w:rsidR="00371CE5" w:rsidRDefault="007C529C">
      <w:pPr>
        <w:rPr>
          <w:rFonts w:ascii="Arial" w:hAnsi="Arial" w:cs="Arial"/>
        </w:rPr>
      </w:pPr>
      <w:r>
        <w:rPr>
          <w:rFonts w:ascii="Arial" w:hAnsi="Arial" w:cs="Arial"/>
        </w:rPr>
        <w:t>4.3</w:t>
      </w:r>
      <w:r>
        <w:rPr>
          <w:rFonts w:ascii="Arial" w:hAnsi="Arial" w:cs="Arial"/>
        </w:rPr>
        <w:tab/>
        <w:t>Conditional Uses……………………………………………………………………….</w:t>
      </w:r>
      <w:r>
        <w:rPr>
          <w:rFonts w:ascii="Arial" w:hAnsi="Arial" w:cs="Arial"/>
        </w:rPr>
        <w:tab/>
        <w:t>12</w:t>
      </w:r>
    </w:p>
    <w:p w14:paraId="0D2C0E66" w14:textId="7CA897E8" w:rsidR="007C529C" w:rsidRDefault="007C529C">
      <w:pPr>
        <w:rPr>
          <w:rFonts w:ascii="Arial" w:hAnsi="Arial" w:cs="Arial"/>
        </w:rPr>
      </w:pPr>
      <w:r>
        <w:rPr>
          <w:rFonts w:ascii="Arial" w:hAnsi="Arial" w:cs="Arial"/>
        </w:rPr>
        <w:t>4.4</w:t>
      </w:r>
      <w:r>
        <w:rPr>
          <w:rFonts w:ascii="Arial" w:hAnsi="Arial" w:cs="Arial"/>
        </w:rPr>
        <w:tab/>
        <w:t>Accessory Structures and Uses………………………………………………………</w:t>
      </w:r>
      <w:r>
        <w:rPr>
          <w:rFonts w:ascii="Arial" w:hAnsi="Arial" w:cs="Arial"/>
        </w:rPr>
        <w:tab/>
        <w:t>13</w:t>
      </w:r>
    </w:p>
    <w:p w14:paraId="1484DD1F" w14:textId="498ECA5D" w:rsidR="007C529C" w:rsidRPr="00837C22" w:rsidRDefault="007C529C">
      <w:pPr>
        <w:rPr>
          <w:rFonts w:ascii="Arial" w:hAnsi="Arial" w:cs="Arial"/>
        </w:rPr>
      </w:pPr>
      <w:r>
        <w:rPr>
          <w:rFonts w:ascii="Arial" w:hAnsi="Arial" w:cs="Arial"/>
        </w:rPr>
        <w:t>4.5</w:t>
      </w:r>
      <w:r>
        <w:rPr>
          <w:rFonts w:ascii="Arial" w:hAnsi="Arial" w:cs="Arial"/>
        </w:rPr>
        <w:tab/>
      </w:r>
      <w:r w:rsidR="00C84234">
        <w:rPr>
          <w:rFonts w:ascii="Arial" w:hAnsi="Arial" w:cs="Arial"/>
        </w:rPr>
        <w:t>Density…………………………………………………………………………………..</w:t>
      </w:r>
      <w:r w:rsidR="00C84234">
        <w:rPr>
          <w:rFonts w:ascii="Arial" w:hAnsi="Arial" w:cs="Arial"/>
        </w:rPr>
        <w:tab/>
        <w:t>13</w:t>
      </w:r>
    </w:p>
    <w:p w14:paraId="739ED285" w14:textId="77777777" w:rsidR="003059F9" w:rsidRPr="00837C22" w:rsidRDefault="003059F9">
      <w:pPr>
        <w:rPr>
          <w:rFonts w:ascii="Arial" w:hAnsi="Arial" w:cs="Arial"/>
        </w:rPr>
      </w:pPr>
    </w:p>
    <w:p w14:paraId="51645A3E" w14:textId="269C2680" w:rsidR="00C84234" w:rsidRPr="002620BE" w:rsidRDefault="00C84234" w:rsidP="002620BE">
      <w:pPr>
        <w:jc w:val="center"/>
        <w:rPr>
          <w:rFonts w:ascii="Arial" w:hAnsi="Arial" w:cs="Arial"/>
          <w:b/>
          <w:bCs/>
        </w:rPr>
      </w:pPr>
      <w:r w:rsidRPr="002620BE">
        <w:rPr>
          <w:rFonts w:ascii="Arial" w:hAnsi="Arial" w:cs="Arial"/>
          <w:b/>
          <w:bCs/>
        </w:rPr>
        <w:t>ARTICLE FIVE</w:t>
      </w:r>
    </w:p>
    <w:p w14:paraId="27D9ED32" w14:textId="4DFB50E3" w:rsidR="00C84234" w:rsidRPr="002620BE" w:rsidRDefault="00C84234" w:rsidP="002620BE">
      <w:pPr>
        <w:jc w:val="center"/>
        <w:rPr>
          <w:rFonts w:ascii="Arial" w:hAnsi="Arial" w:cs="Arial"/>
          <w:b/>
          <w:bCs/>
        </w:rPr>
      </w:pPr>
      <w:r w:rsidRPr="002620BE">
        <w:rPr>
          <w:rFonts w:ascii="Arial" w:hAnsi="Arial" w:cs="Arial"/>
          <w:b/>
          <w:bCs/>
        </w:rPr>
        <w:t>A-2 AGRICULTURAL DISTRICT</w:t>
      </w:r>
    </w:p>
    <w:p w14:paraId="66048608" w14:textId="77777777" w:rsidR="00C84234" w:rsidRDefault="00C84234">
      <w:pPr>
        <w:rPr>
          <w:rFonts w:ascii="Arial" w:hAnsi="Arial" w:cs="Arial"/>
        </w:rPr>
      </w:pPr>
    </w:p>
    <w:p w14:paraId="6FDA5F4E" w14:textId="5B420700" w:rsidR="00C84234" w:rsidRDefault="00C84234">
      <w:pPr>
        <w:rPr>
          <w:rFonts w:ascii="Arial" w:hAnsi="Arial" w:cs="Arial"/>
        </w:rPr>
      </w:pPr>
      <w:r>
        <w:rPr>
          <w:rFonts w:ascii="Arial" w:hAnsi="Arial" w:cs="Arial"/>
        </w:rPr>
        <w:t>5.1</w:t>
      </w:r>
      <w:r>
        <w:rPr>
          <w:rFonts w:ascii="Arial" w:hAnsi="Arial" w:cs="Arial"/>
        </w:rPr>
        <w:tab/>
        <w:t>Purpose………………………………………………………………………………….</w:t>
      </w:r>
      <w:r>
        <w:rPr>
          <w:rFonts w:ascii="Arial" w:hAnsi="Arial" w:cs="Arial"/>
        </w:rPr>
        <w:tab/>
      </w:r>
      <w:r w:rsidR="002620BE">
        <w:rPr>
          <w:rFonts w:ascii="Arial" w:hAnsi="Arial" w:cs="Arial"/>
        </w:rPr>
        <w:t>14</w:t>
      </w:r>
    </w:p>
    <w:p w14:paraId="755E25CB" w14:textId="10FF7DA4" w:rsidR="002620BE" w:rsidRDefault="002620BE">
      <w:pPr>
        <w:rPr>
          <w:rFonts w:ascii="Arial" w:hAnsi="Arial" w:cs="Arial"/>
        </w:rPr>
      </w:pPr>
      <w:r>
        <w:rPr>
          <w:rFonts w:ascii="Arial" w:hAnsi="Arial" w:cs="Arial"/>
        </w:rPr>
        <w:t>5.2</w:t>
      </w:r>
      <w:r>
        <w:rPr>
          <w:rFonts w:ascii="Arial" w:hAnsi="Arial" w:cs="Arial"/>
        </w:rPr>
        <w:tab/>
        <w:t>Permitted Uses………………………………………………………………………….</w:t>
      </w:r>
      <w:r>
        <w:rPr>
          <w:rFonts w:ascii="Arial" w:hAnsi="Arial" w:cs="Arial"/>
        </w:rPr>
        <w:tab/>
        <w:t>14</w:t>
      </w:r>
    </w:p>
    <w:p w14:paraId="3D3381AB" w14:textId="687D1AC5" w:rsidR="002620BE" w:rsidRDefault="002620BE">
      <w:pPr>
        <w:rPr>
          <w:rFonts w:ascii="Arial" w:hAnsi="Arial" w:cs="Arial"/>
        </w:rPr>
      </w:pPr>
      <w:r>
        <w:rPr>
          <w:rFonts w:ascii="Arial" w:hAnsi="Arial" w:cs="Arial"/>
        </w:rPr>
        <w:t>5.3</w:t>
      </w:r>
      <w:r>
        <w:rPr>
          <w:rFonts w:ascii="Arial" w:hAnsi="Arial" w:cs="Arial"/>
        </w:rPr>
        <w:tab/>
        <w:t>Conditional Uses………………………………………………………………………..</w:t>
      </w:r>
      <w:r>
        <w:rPr>
          <w:rFonts w:ascii="Arial" w:hAnsi="Arial" w:cs="Arial"/>
        </w:rPr>
        <w:tab/>
        <w:t>14</w:t>
      </w:r>
    </w:p>
    <w:p w14:paraId="145EC268" w14:textId="2C030139" w:rsidR="002620BE" w:rsidRDefault="002620BE">
      <w:pPr>
        <w:rPr>
          <w:rFonts w:ascii="Arial" w:hAnsi="Arial" w:cs="Arial"/>
        </w:rPr>
      </w:pPr>
      <w:r>
        <w:rPr>
          <w:rFonts w:ascii="Arial" w:hAnsi="Arial" w:cs="Arial"/>
        </w:rPr>
        <w:t>5.4</w:t>
      </w:r>
      <w:r>
        <w:rPr>
          <w:rFonts w:ascii="Arial" w:hAnsi="Arial" w:cs="Arial"/>
        </w:rPr>
        <w:tab/>
        <w:t>Accessory Structures and Uses………………………………………………………</w:t>
      </w:r>
      <w:r>
        <w:rPr>
          <w:rFonts w:ascii="Arial" w:hAnsi="Arial" w:cs="Arial"/>
        </w:rPr>
        <w:tab/>
        <w:t>15</w:t>
      </w:r>
    </w:p>
    <w:p w14:paraId="22A17780" w14:textId="6FEDDA6F" w:rsidR="002620BE" w:rsidRDefault="002620BE">
      <w:pPr>
        <w:rPr>
          <w:rFonts w:ascii="Arial" w:hAnsi="Arial" w:cs="Arial"/>
        </w:rPr>
      </w:pPr>
      <w:r>
        <w:rPr>
          <w:rFonts w:ascii="Arial" w:hAnsi="Arial" w:cs="Arial"/>
        </w:rPr>
        <w:lastRenderedPageBreak/>
        <w:t>5.5</w:t>
      </w:r>
      <w:r>
        <w:rPr>
          <w:rFonts w:ascii="Arial" w:hAnsi="Arial" w:cs="Arial"/>
        </w:rPr>
        <w:tab/>
        <w:t>Density………………………………………………………………………………….</w:t>
      </w:r>
      <w:r>
        <w:rPr>
          <w:rFonts w:ascii="Arial" w:hAnsi="Arial" w:cs="Arial"/>
        </w:rPr>
        <w:tab/>
        <w:t>15</w:t>
      </w:r>
    </w:p>
    <w:p w14:paraId="78AC5E83" w14:textId="77777777" w:rsidR="002620BE" w:rsidRDefault="002620BE">
      <w:pPr>
        <w:rPr>
          <w:rFonts w:ascii="Arial" w:hAnsi="Arial" w:cs="Arial"/>
        </w:rPr>
      </w:pPr>
    </w:p>
    <w:p w14:paraId="72371697" w14:textId="28C5608C" w:rsidR="002620BE" w:rsidRPr="00DA5F88" w:rsidRDefault="002620BE" w:rsidP="00DA5F88">
      <w:pPr>
        <w:jc w:val="center"/>
        <w:rPr>
          <w:rFonts w:ascii="Arial" w:hAnsi="Arial" w:cs="Arial"/>
          <w:b/>
          <w:bCs/>
        </w:rPr>
      </w:pPr>
      <w:r w:rsidRPr="00DA5F88">
        <w:rPr>
          <w:rFonts w:ascii="Arial" w:hAnsi="Arial" w:cs="Arial"/>
          <w:b/>
          <w:bCs/>
        </w:rPr>
        <w:t>ARTICLE SIX</w:t>
      </w:r>
    </w:p>
    <w:p w14:paraId="56D907AA" w14:textId="67991858" w:rsidR="002620BE" w:rsidRPr="00DA5F88" w:rsidRDefault="002620BE" w:rsidP="00DA5F88">
      <w:pPr>
        <w:jc w:val="center"/>
        <w:rPr>
          <w:rFonts w:ascii="Arial" w:hAnsi="Arial" w:cs="Arial"/>
          <w:b/>
          <w:bCs/>
        </w:rPr>
      </w:pPr>
      <w:r w:rsidRPr="00DA5F88">
        <w:rPr>
          <w:rFonts w:ascii="Arial" w:hAnsi="Arial" w:cs="Arial"/>
          <w:b/>
          <w:bCs/>
        </w:rPr>
        <w:t>GENERAL REGULATIONS AND PROHIBITIONS</w:t>
      </w:r>
    </w:p>
    <w:p w14:paraId="190ADB0B" w14:textId="77777777" w:rsidR="002620BE" w:rsidRDefault="002620BE">
      <w:pPr>
        <w:rPr>
          <w:rFonts w:ascii="Arial" w:hAnsi="Arial" w:cs="Arial"/>
        </w:rPr>
      </w:pPr>
    </w:p>
    <w:p w14:paraId="24DCA351" w14:textId="5C71F13C" w:rsidR="002620BE" w:rsidRDefault="002620BE">
      <w:pPr>
        <w:rPr>
          <w:rFonts w:ascii="Arial" w:hAnsi="Arial" w:cs="Arial"/>
        </w:rPr>
      </w:pPr>
      <w:r>
        <w:rPr>
          <w:rFonts w:ascii="Arial" w:hAnsi="Arial" w:cs="Arial"/>
        </w:rPr>
        <w:t>6.1</w:t>
      </w:r>
      <w:r>
        <w:rPr>
          <w:rFonts w:ascii="Arial" w:hAnsi="Arial" w:cs="Arial"/>
        </w:rPr>
        <w:tab/>
        <w:t>Lot Size and Setbacks…………………………………………………………………</w:t>
      </w:r>
      <w:r>
        <w:rPr>
          <w:rFonts w:ascii="Arial" w:hAnsi="Arial" w:cs="Arial"/>
        </w:rPr>
        <w:tab/>
        <w:t>16</w:t>
      </w:r>
    </w:p>
    <w:p w14:paraId="37414645" w14:textId="6226A310" w:rsidR="002620BE" w:rsidRDefault="002620BE">
      <w:pPr>
        <w:rPr>
          <w:rFonts w:ascii="Arial" w:hAnsi="Arial" w:cs="Arial"/>
        </w:rPr>
      </w:pPr>
      <w:r>
        <w:rPr>
          <w:rFonts w:ascii="Arial" w:hAnsi="Arial" w:cs="Arial"/>
        </w:rPr>
        <w:t>6.2</w:t>
      </w:r>
      <w:r>
        <w:rPr>
          <w:rFonts w:ascii="Arial" w:hAnsi="Arial" w:cs="Arial"/>
        </w:rPr>
        <w:tab/>
      </w:r>
      <w:r w:rsidR="00F70544">
        <w:rPr>
          <w:rFonts w:ascii="Arial" w:hAnsi="Arial" w:cs="Arial"/>
        </w:rPr>
        <w:t>Land Splits………………………………………………………………………………</w:t>
      </w:r>
      <w:r w:rsidR="00F70544">
        <w:rPr>
          <w:rFonts w:ascii="Arial" w:hAnsi="Arial" w:cs="Arial"/>
        </w:rPr>
        <w:tab/>
        <w:t>16</w:t>
      </w:r>
    </w:p>
    <w:p w14:paraId="6BAA5D4E" w14:textId="7AAEF9F3" w:rsidR="00F70544" w:rsidRDefault="00F70544">
      <w:pPr>
        <w:rPr>
          <w:rFonts w:ascii="Arial" w:hAnsi="Arial" w:cs="Arial"/>
        </w:rPr>
      </w:pPr>
      <w:r>
        <w:rPr>
          <w:rFonts w:ascii="Arial" w:hAnsi="Arial" w:cs="Arial"/>
        </w:rPr>
        <w:t>6.3</w:t>
      </w:r>
      <w:r>
        <w:rPr>
          <w:rFonts w:ascii="Arial" w:hAnsi="Arial" w:cs="Arial"/>
        </w:rPr>
        <w:tab/>
        <w:t>Dwelling Units…………………………………………………………………………..</w:t>
      </w:r>
      <w:r>
        <w:rPr>
          <w:rFonts w:ascii="Arial" w:hAnsi="Arial" w:cs="Arial"/>
        </w:rPr>
        <w:tab/>
        <w:t>16</w:t>
      </w:r>
    </w:p>
    <w:p w14:paraId="16988AF4" w14:textId="4CEFE735" w:rsidR="00F70544" w:rsidRDefault="00F70544">
      <w:pPr>
        <w:rPr>
          <w:rFonts w:ascii="Arial" w:hAnsi="Arial" w:cs="Arial"/>
        </w:rPr>
      </w:pPr>
      <w:r>
        <w:rPr>
          <w:rFonts w:ascii="Arial" w:hAnsi="Arial" w:cs="Arial"/>
        </w:rPr>
        <w:t>6.4</w:t>
      </w:r>
      <w:r>
        <w:rPr>
          <w:rFonts w:ascii="Arial" w:hAnsi="Arial" w:cs="Arial"/>
        </w:rPr>
        <w:tab/>
        <w:t>Parking…………………………………………………………………………………..</w:t>
      </w:r>
      <w:r>
        <w:rPr>
          <w:rFonts w:ascii="Arial" w:hAnsi="Arial" w:cs="Arial"/>
        </w:rPr>
        <w:tab/>
        <w:t>16</w:t>
      </w:r>
    </w:p>
    <w:p w14:paraId="682E76CD" w14:textId="3CE6CAE5" w:rsidR="00F70544" w:rsidRDefault="00F70544">
      <w:pPr>
        <w:rPr>
          <w:rFonts w:ascii="Arial" w:hAnsi="Arial" w:cs="Arial"/>
        </w:rPr>
      </w:pPr>
      <w:r>
        <w:rPr>
          <w:rFonts w:ascii="Arial" w:hAnsi="Arial" w:cs="Arial"/>
        </w:rPr>
        <w:t>6.5</w:t>
      </w:r>
      <w:r>
        <w:rPr>
          <w:rFonts w:ascii="Arial" w:hAnsi="Arial" w:cs="Arial"/>
        </w:rPr>
        <w:tab/>
        <w:t>Driveways………………………………………………………………………………..</w:t>
      </w:r>
      <w:r>
        <w:rPr>
          <w:rFonts w:ascii="Arial" w:hAnsi="Arial" w:cs="Arial"/>
        </w:rPr>
        <w:tab/>
        <w:t>1</w:t>
      </w:r>
      <w:r w:rsidR="00DA5F88">
        <w:rPr>
          <w:rFonts w:ascii="Arial" w:hAnsi="Arial" w:cs="Arial"/>
        </w:rPr>
        <w:t>6</w:t>
      </w:r>
    </w:p>
    <w:p w14:paraId="6670577F" w14:textId="407D0038" w:rsidR="00DA5F88" w:rsidRDefault="00DA5F88">
      <w:pPr>
        <w:rPr>
          <w:rFonts w:ascii="Arial" w:hAnsi="Arial" w:cs="Arial"/>
        </w:rPr>
      </w:pPr>
    </w:p>
    <w:p w14:paraId="03AE880D" w14:textId="4063485E" w:rsidR="00DA5F88" w:rsidRPr="00DA5F88" w:rsidRDefault="00DA5F88" w:rsidP="00DA5F88">
      <w:pPr>
        <w:jc w:val="center"/>
        <w:rPr>
          <w:rFonts w:ascii="Arial" w:hAnsi="Arial" w:cs="Arial"/>
          <w:b/>
          <w:bCs/>
        </w:rPr>
      </w:pPr>
      <w:r w:rsidRPr="00DA5F88">
        <w:rPr>
          <w:rFonts w:ascii="Arial" w:hAnsi="Arial" w:cs="Arial"/>
          <w:b/>
          <w:bCs/>
        </w:rPr>
        <w:t>ARTICLE SEVEN</w:t>
      </w:r>
    </w:p>
    <w:p w14:paraId="04E1BE7A" w14:textId="77C2AD6A" w:rsidR="00DA5F88" w:rsidRPr="00DA5F88" w:rsidRDefault="00DA5F88" w:rsidP="00DA5F88">
      <w:pPr>
        <w:jc w:val="center"/>
        <w:rPr>
          <w:rFonts w:ascii="Arial" w:hAnsi="Arial" w:cs="Arial"/>
          <w:b/>
          <w:bCs/>
        </w:rPr>
      </w:pPr>
      <w:r w:rsidRPr="00DA5F88">
        <w:rPr>
          <w:rFonts w:ascii="Arial" w:hAnsi="Arial" w:cs="Arial"/>
          <w:b/>
          <w:bCs/>
        </w:rPr>
        <w:t>PERFORMANCE STANDARDS</w:t>
      </w:r>
    </w:p>
    <w:p w14:paraId="11F8EFF9" w14:textId="77777777" w:rsidR="00DA5F88" w:rsidRDefault="00DA5F88">
      <w:pPr>
        <w:rPr>
          <w:rFonts w:ascii="Arial" w:hAnsi="Arial" w:cs="Arial"/>
        </w:rPr>
      </w:pPr>
    </w:p>
    <w:p w14:paraId="223DEEC3" w14:textId="757D169C" w:rsidR="00DA5F88" w:rsidRDefault="00DA5F88">
      <w:pPr>
        <w:rPr>
          <w:rFonts w:ascii="Arial" w:hAnsi="Arial" w:cs="Arial"/>
        </w:rPr>
      </w:pPr>
      <w:r>
        <w:rPr>
          <w:rFonts w:ascii="Arial" w:hAnsi="Arial" w:cs="Arial"/>
        </w:rPr>
        <w:t>7.1</w:t>
      </w:r>
      <w:r>
        <w:rPr>
          <w:rFonts w:ascii="Arial" w:hAnsi="Arial" w:cs="Arial"/>
        </w:rPr>
        <w:tab/>
      </w:r>
      <w:r w:rsidR="00127DC8">
        <w:rPr>
          <w:rFonts w:ascii="Arial" w:hAnsi="Arial" w:cs="Arial"/>
        </w:rPr>
        <w:t>County Performance Standards………………………………………………………</w:t>
      </w:r>
      <w:r w:rsidR="00127DC8">
        <w:rPr>
          <w:rFonts w:ascii="Arial" w:hAnsi="Arial" w:cs="Arial"/>
        </w:rPr>
        <w:tab/>
        <w:t>18</w:t>
      </w:r>
    </w:p>
    <w:p w14:paraId="2468B1B5" w14:textId="3F6C9AA9" w:rsidR="00127DC8" w:rsidRDefault="00127DC8">
      <w:pPr>
        <w:rPr>
          <w:rFonts w:ascii="Arial" w:hAnsi="Arial" w:cs="Arial"/>
        </w:rPr>
      </w:pPr>
      <w:r>
        <w:rPr>
          <w:rFonts w:ascii="Arial" w:hAnsi="Arial" w:cs="Arial"/>
        </w:rPr>
        <w:t>7.2</w:t>
      </w:r>
      <w:r>
        <w:rPr>
          <w:rFonts w:ascii="Arial" w:hAnsi="Arial" w:cs="Arial"/>
        </w:rPr>
        <w:tab/>
        <w:t>Single-Family Dwellings……………………………………………………………….</w:t>
      </w:r>
      <w:r>
        <w:rPr>
          <w:rFonts w:ascii="Arial" w:hAnsi="Arial" w:cs="Arial"/>
        </w:rPr>
        <w:tab/>
        <w:t>18</w:t>
      </w:r>
    </w:p>
    <w:p w14:paraId="0A9B2F59" w14:textId="2FE09735" w:rsidR="00501C4A" w:rsidRDefault="00501C4A">
      <w:pPr>
        <w:rPr>
          <w:rFonts w:ascii="Arial" w:hAnsi="Arial" w:cs="Arial"/>
        </w:rPr>
      </w:pPr>
      <w:r>
        <w:rPr>
          <w:rFonts w:ascii="Arial" w:hAnsi="Arial" w:cs="Arial"/>
        </w:rPr>
        <w:t>7.3</w:t>
      </w:r>
      <w:r>
        <w:rPr>
          <w:rFonts w:ascii="Arial" w:hAnsi="Arial" w:cs="Arial"/>
        </w:rPr>
        <w:tab/>
        <w:t>Single-Family Non-Farm Residential Dwellings…………………………………….</w:t>
      </w:r>
      <w:r>
        <w:rPr>
          <w:rFonts w:ascii="Arial" w:hAnsi="Arial" w:cs="Arial"/>
        </w:rPr>
        <w:tab/>
        <w:t>18</w:t>
      </w:r>
    </w:p>
    <w:p w14:paraId="14C318BA" w14:textId="34922231" w:rsidR="00501C4A" w:rsidRDefault="00501C4A">
      <w:pPr>
        <w:rPr>
          <w:rFonts w:ascii="Arial" w:hAnsi="Arial" w:cs="Arial"/>
        </w:rPr>
      </w:pPr>
      <w:r>
        <w:rPr>
          <w:rFonts w:ascii="Arial" w:hAnsi="Arial" w:cs="Arial"/>
        </w:rPr>
        <w:t>7.4</w:t>
      </w:r>
      <w:r>
        <w:rPr>
          <w:rFonts w:ascii="Arial" w:hAnsi="Arial" w:cs="Arial"/>
        </w:rPr>
        <w:tab/>
      </w:r>
      <w:r w:rsidR="00294E86">
        <w:rPr>
          <w:rFonts w:ascii="Arial" w:hAnsi="Arial" w:cs="Arial"/>
        </w:rPr>
        <w:t>Home Occupations……………………………………………………………………..</w:t>
      </w:r>
      <w:r w:rsidR="00294E86">
        <w:rPr>
          <w:rFonts w:ascii="Arial" w:hAnsi="Arial" w:cs="Arial"/>
        </w:rPr>
        <w:tab/>
      </w:r>
      <w:r w:rsidR="002C2CA7">
        <w:rPr>
          <w:rFonts w:ascii="Arial" w:hAnsi="Arial" w:cs="Arial"/>
        </w:rPr>
        <w:t>19</w:t>
      </w:r>
    </w:p>
    <w:p w14:paraId="7442562B" w14:textId="0D4627F7" w:rsidR="002C2CA7" w:rsidRDefault="002C2CA7">
      <w:pPr>
        <w:rPr>
          <w:rFonts w:ascii="Arial" w:hAnsi="Arial" w:cs="Arial"/>
        </w:rPr>
      </w:pPr>
      <w:r>
        <w:rPr>
          <w:rFonts w:ascii="Arial" w:hAnsi="Arial" w:cs="Arial"/>
        </w:rPr>
        <w:t>7.5</w:t>
      </w:r>
      <w:r>
        <w:rPr>
          <w:rFonts w:ascii="Arial" w:hAnsi="Arial" w:cs="Arial"/>
        </w:rPr>
        <w:tab/>
        <w:t>Secondary Farm Dwelling……………………………………………………………..</w:t>
      </w:r>
      <w:r>
        <w:rPr>
          <w:rFonts w:ascii="Arial" w:hAnsi="Arial" w:cs="Arial"/>
        </w:rPr>
        <w:tab/>
        <w:t>19</w:t>
      </w:r>
    </w:p>
    <w:p w14:paraId="2E5BAF59" w14:textId="22FFAEFE" w:rsidR="002C2CA7" w:rsidRDefault="002C2CA7">
      <w:pPr>
        <w:rPr>
          <w:rFonts w:ascii="Arial" w:hAnsi="Arial" w:cs="Arial"/>
        </w:rPr>
      </w:pPr>
      <w:r>
        <w:rPr>
          <w:rFonts w:ascii="Arial" w:hAnsi="Arial" w:cs="Arial"/>
        </w:rPr>
        <w:t>7.6</w:t>
      </w:r>
      <w:r>
        <w:rPr>
          <w:rFonts w:ascii="Arial" w:hAnsi="Arial" w:cs="Arial"/>
        </w:rPr>
        <w:tab/>
        <w:t>Communication Facilities………………………………………………………………</w:t>
      </w:r>
      <w:r>
        <w:rPr>
          <w:rFonts w:ascii="Arial" w:hAnsi="Arial" w:cs="Arial"/>
        </w:rPr>
        <w:tab/>
        <w:t>19</w:t>
      </w:r>
    </w:p>
    <w:p w14:paraId="159F8DFA" w14:textId="7E28DD1D" w:rsidR="002C2CA7" w:rsidRDefault="002C2CA7">
      <w:pPr>
        <w:rPr>
          <w:rFonts w:ascii="Arial" w:hAnsi="Arial" w:cs="Arial"/>
        </w:rPr>
      </w:pPr>
      <w:r>
        <w:rPr>
          <w:rFonts w:ascii="Arial" w:hAnsi="Arial" w:cs="Arial"/>
        </w:rPr>
        <w:t>7.7</w:t>
      </w:r>
      <w:r>
        <w:rPr>
          <w:rFonts w:ascii="Arial" w:hAnsi="Arial" w:cs="Arial"/>
        </w:rPr>
        <w:tab/>
        <w:t>Temporary Construction Projects……………………………………………………..</w:t>
      </w:r>
      <w:r>
        <w:rPr>
          <w:rFonts w:ascii="Arial" w:hAnsi="Arial" w:cs="Arial"/>
        </w:rPr>
        <w:tab/>
        <w:t>19</w:t>
      </w:r>
    </w:p>
    <w:p w14:paraId="1D68FC91" w14:textId="54FA6DED" w:rsidR="002C2CA7" w:rsidRDefault="002C2CA7">
      <w:pPr>
        <w:rPr>
          <w:rFonts w:ascii="Arial" w:hAnsi="Arial" w:cs="Arial"/>
        </w:rPr>
      </w:pPr>
      <w:r>
        <w:rPr>
          <w:rFonts w:ascii="Arial" w:hAnsi="Arial" w:cs="Arial"/>
        </w:rPr>
        <w:t>7.8</w:t>
      </w:r>
      <w:r>
        <w:rPr>
          <w:rFonts w:ascii="Arial" w:hAnsi="Arial" w:cs="Arial"/>
        </w:rPr>
        <w:tab/>
        <w:t>Advertising Devices…………………………………………………………………….</w:t>
      </w:r>
      <w:r>
        <w:rPr>
          <w:rFonts w:ascii="Arial" w:hAnsi="Arial" w:cs="Arial"/>
        </w:rPr>
        <w:tab/>
      </w:r>
      <w:r w:rsidR="00DA603D">
        <w:rPr>
          <w:rFonts w:ascii="Arial" w:hAnsi="Arial" w:cs="Arial"/>
        </w:rPr>
        <w:t>20</w:t>
      </w:r>
    </w:p>
    <w:p w14:paraId="1B9FD936" w14:textId="47CCC6BD" w:rsidR="00DA603D" w:rsidRDefault="00DA603D">
      <w:pPr>
        <w:rPr>
          <w:rFonts w:ascii="Arial" w:hAnsi="Arial" w:cs="Arial"/>
        </w:rPr>
      </w:pPr>
      <w:r>
        <w:rPr>
          <w:rFonts w:ascii="Arial" w:hAnsi="Arial" w:cs="Arial"/>
        </w:rPr>
        <w:t>7.9</w:t>
      </w:r>
      <w:r>
        <w:rPr>
          <w:rFonts w:ascii="Arial" w:hAnsi="Arial" w:cs="Arial"/>
        </w:rPr>
        <w:tab/>
        <w:t>Replacement Dwelling………………………………………………………………….</w:t>
      </w:r>
      <w:r>
        <w:rPr>
          <w:rFonts w:ascii="Arial" w:hAnsi="Arial" w:cs="Arial"/>
        </w:rPr>
        <w:tab/>
        <w:t>20</w:t>
      </w:r>
    </w:p>
    <w:p w14:paraId="5E7B47B2" w14:textId="3AB093D9" w:rsidR="00DA603D" w:rsidRDefault="00DA603D">
      <w:pPr>
        <w:rPr>
          <w:rFonts w:ascii="Arial" w:hAnsi="Arial" w:cs="Arial"/>
        </w:rPr>
      </w:pPr>
      <w:r>
        <w:rPr>
          <w:rFonts w:ascii="Arial" w:hAnsi="Arial" w:cs="Arial"/>
        </w:rPr>
        <w:t>7.10</w:t>
      </w:r>
      <w:r>
        <w:rPr>
          <w:rFonts w:ascii="Arial" w:hAnsi="Arial" w:cs="Arial"/>
        </w:rPr>
        <w:tab/>
        <w:t>Exterior Lighting…………………………………………………………………………</w:t>
      </w:r>
      <w:r>
        <w:rPr>
          <w:rFonts w:ascii="Arial" w:hAnsi="Arial" w:cs="Arial"/>
        </w:rPr>
        <w:tab/>
      </w:r>
      <w:r w:rsidR="00D31061">
        <w:rPr>
          <w:rFonts w:ascii="Arial" w:hAnsi="Arial" w:cs="Arial"/>
        </w:rPr>
        <w:t>20</w:t>
      </w:r>
    </w:p>
    <w:p w14:paraId="53C0630D" w14:textId="37994801" w:rsidR="00D31061" w:rsidRDefault="00D31061">
      <w:pPr>
        <w:rPr>
          <w:rFonts w:ascii="Arial" w:hAnsi="Arial" w:cs="Arial"/>
        </w:rPr>
      </w:pPr>
      <w:r>
        <w:rPr>
          <w:rFonts w:ascii="Arial" w:hAnsi="Arial" w:cs="Arial"/>
        </w:rPr>
        <w:t>7.11</w:t>
      </w:r>
      <w:r>
        <w:rPr>
          <w:rFonts w:ascii="Arial" w:hAnsi="Arial" w:cs="Arial"/>
        </w:rPr>
        <w:tab/>
        <w:t>Traffic Visibility Zone…………………………………………………………………….</w:t>
      </w:r>
      <w:r>
        <w:rPr>
          <w:rFonts w:ascii="Arial" w:hAnsi="Arial" w:cs="Arial"/>
        </w:rPr>
        <w:tab/>
        <w:t>20</w:t>
      </w:r>
    </w:p>
    <w:p w14:paraId="6512F2C9" w14:textId="571896A8" w:rsidR="00D31061" w:rsidRDefault="00D31061">
      <w:pPr>
        <w:rPr>
          <w:rFonts w:ascii="Arial" w:hAnsi="Arial" w:cs="Arial"/>
        </w:rPr>
      </w:pPr>
      <w:r>
        <w:rPr>
          <w:rFonts w:ascii="Arial" w:hAnsi="Arial" w:cs="Arial"/>
        </w:rPr>
        <w:t>7.12</w:t>
      </w:r>
      <w:r>
        <w:rPr>
          <w:rFonts w:ascii="Arial" w:hAnsi="Arial" w:cs="Arial"/>
        </w:rPr>
        <w:tab/>
        <w:t>Miscellaneous Performance Standards……………………………………………….</w:t>
      </w:r>
      <w:r>
        <w:rPr>
          <w:rFonts w:ascii="Arial" w:hAnsi="Arial" w:cs="Arial"/>
        </w:rPr>
        <w:tab/>
        <w:t>20</w:t>
      </w:r>
    </w:p>
    <w:p w14:paraId="0FF3F06E" w14:textId="77777777" w:rsidR="00D31061" w:rsidRDefault="00D31061">
      <w:pPr>
        <w:rPr>
          <w:rFonts w:ascii="Arial" w:hAnsi="Arial" w:cs="Arial"/>
        </w:rPr>
      </w:pPr>
    </w:p>
    <w:p w14:paraId="146879C3" w14:textId="0F9C2980" w:rsidR="00B87F0A" w:rsidRPr="00B87F0A" w:rsidRDefault="00B87F0A" w:rsidP="00B87F0A">
      <w:pPr>
        <w:jc w:val="center"/>
        <w:rPr>
          <w:rFonts w:ascii="Arial" w:hAnsi="Arial" w:cs="Arial"/>
          <w:b/>
          <w:bCs/>
        </w:rPr>
      </w:pPr>
      <w:r w:rsidRPr="00B87F0A">
        <w:rPr>
          <w:rFonts w:ascii="Arial" w:hAnsi="Arial" w:cs="Arial"/>
          <w:b/>
          <w:bCs/>
        </w:rPr>
        <w:t>ARTICLE EIGHT</w:t>
      </w:r>
    </w:p>
    <w:p w14:paraId="55E2C169" w14:textId="4DD8A3AB" w:rsidR="00B87F0A" w:rsidRPr="00B87F0A" w:rsidRDefault="00B87F0A" w:rsidP="00B87F0A">
      <w:pPr>
        <w:jc w:val="center"/>
        <w:rPr>
          <w:rFonts w:ascii="Arial" w:hAnsi="Arial" w:cs="Arial"/>
          <w:b/>
          <w:bCs/>
        </w:rPr>
      </w:pPr>
      <w:r w:rsidRPr="00B87F0A">
        <w:rPr>
          <w:rFonts w:ascii="Arial" w:hAnsi="Arial" w:cs="Arial"/>
          <w:b/>
          <w:bCs/>
        </w:rPr>
        <w:t>SUBDIVISIONS</w:t>
      </w:r>
    </w:p>
    <w:p w14:paraId="58D03336" w14:textId="77777777" w:rsidR="00B87F0A" w:rsidRDefault="00B87F0A">
      <w:pPr>
        <w:rPr>
          <w:rFonts w:ascii="Arial" w:hAnsi="Arial" w:cs="Arial"/>
        </w:rPr>
      </w:pPr>
    </w:p>
    <w:p w14:paraId="0FE900C7" w14:textId="165E928D" w:rsidR="00B87F0A" w:rsidRDefault="00B87F0A">
      <w:pPr>
        <w:rPr>
          <w:rFonts w:ascii="Arial" w:hAnsi="Arial" w:cs="Arial"/>
        </w:rPr>
      </w:pPr>
      <w:r>
        <w:rPr>
          <w:rFonts w:ascii="Arial" w:hAnsi="Arial" w:cs="Arial"/>
        </w:rPr>
        <w:t>8.1</w:t>
      </w:r>
      <w:r>
        <w:rPr>
          <w:rFonts w:ascii="Arial" w:hAnsi="Arial" w:cs="Arial"/>
        </w:rPr>
        <w:tab/>
        <w:t>Subject to County Regulations…………………………………………………………</w:t>
      </w:r>
      <w:r>
        <w:rPr>
          <w:rFonts w:ascii="Arial" w:hAnsi="Arial" w:cs="Arial"/>
        </w:rPr>
        <w:tab/>
        <w:t>22</w:t>
      </w:r>
    </w:p>
    <w:p w14:paraId="4E0AF2A5" w14:textId="30C51A6F" w:rsidR="00B87F0A" w:rsidRDefault="00F962D6">
      <w:pPr>
        <w:rPr>
          <w:rFonts w:ascii="Arial" w:hAnsi="Arial" w:cs="Arial"/>
        </w:rPr>
      </w:pPr>
      <w:r>
        <w:rPr>
          <w:rFonts w:ascii="Arial" w:hAnsi="Arial" w:cs="Arial"/>
        </w:rPr>
        <w:t>8.2</w:t>
      </w:r>
      <w:r>
        <w:rPr>
          <w:rFonts w:ascii="Arial" w:hAnsi="Arial" w:cs="Arial"/>
        </w:rPr>
        <w:tab/>
        <w:t>Development Agreement………………………………………………………………..</w:t>
      </w:r>
      <w:r>
        <w:rPr>
          <w:rFonts w:ascii="Arial" w:hAnsi="Arial" w:cs="Arial"/>
        </w:rPr>
        <w:tab/>
        <w:t>22</w:t>
      </w:r>
    </w:p>
    <w:p w14:paraId="09FF349D" w14:textId="66C88773" w:rsidR="00F962D6" w:rsidRDefault="00F962D6">
      <w:pPr>
        <w:rPr>
          <w:rFonts w:ascii="Arial" w:hAnsi="Arial" w:cs="Arial"/>
        </w:rPr>
      </w:pPr>
      <w:r>
        <w:rPr>
          <w:rFonts w:ascii="Arial" w:hAnsi="Arial" w:cs="Arial"/>
        </w:rPr>
        <w:t>8.3</w:t>
      </w:r>
      <w:r>
        <w:rPr>
          <w:rFonts w:ascii="Arial" w:hAnsi="Arial" w:cs="Arial"/>
        </w:rPr>
        <w:tab/>
        <w:t>Professional Consultation……………………………………………………………….</w:t>
      </w:r>
      <w:r>
        <w:rPr>
          <w:rFonts w:ascii="Arial" w:hAnsi="Arial" w:cs="Arial"/>
        </w:rPr>
        <w:tab/>
        <w:t>22</w:t>
      </w:r>
    </w:p>
    <w:p w14:paraId="69970228" w14:textId="10CDDC16" w:rsidR="00F962D6" w:rsidRDefault="00F962D6">
      <w:pPr>
        <w:rPr>
          <w:rFonts w:ascii="Arial" w:hAnsi="Arial" w:cs="Arial"/>
        </w:rPr>
      </w:pPr>
      <w:r>
        <w:rPr>
          <w:rFonts w:ascii="Arial" w:hAnsi="Arial" w:cs="Arial"/>
        </w:rPr>
        <w:t>8.4</w:t>
      </w:r>
      <w:r>
        <w:rPr>
          <w:rFonts w:ascii="Arial" w:hAnsi="Arial" w:cs="Arial"/>
        </w:rPr>
        <w:tab/>
        <w:t>Reimbursement of Costs………………………………………………………………..</w:t>
      </w:r>
      <w:r>
        <w:rPr>
          <w:rFonts w:ascii="Arial" w:hAnsi="Arial" w:cs="Arial"/>
        </w:rPr>
        <w:tab/>
        <w:t>22</w:t>
      </w:r>
    </w:p>
    <w:p w14:paraId="2303EA2E" w14:textId="7B9DBF44" w:rsidR="00F962D6" w:rsidRDefault="00F962D6">
      <w:pPr>
        <w:rPr>
          <w:rFonts w:ascii="Arial" w:hAnsi="Arial" w:cs="Arial"/>
        </w:rPr>
      </w:pPr>
      <w:r>
        <w:rPr>
          <w:rFonts w:ascii="Arial" w:hAnsi="Arial" w:cs="Arial"/>
        </w:rPr>
        <w:t>8.5</w:t>
      </w:r>
      <w:r>
        <w:rPr>
          <w:rFonts w:ascii="Arial" w:hAnsi="Arial" w:cs="Arial"/>
        </w:rPr>
        <w:tab/>
        <w:t>Roads and Easements Dedicated by Plat…………………………………………….</w:t>
      </w:r>
      <w:r>
        <w:rPr>
          <w:rFonts w:ascii="Arial" w:hAnsi="Arial" w:cs="Arial"/>
        </w:rPr>
        <w:tab/>
        <w:t>22</w:t>
      </w:r>
    </w:p>
    <w:p w14:paraId="6647234E" w14:textId="77777777" w:rsidR="00F962D6" w:rsidRDefault="00F962D6">
      <w:pPr>
        <w:rPr>
          <w:rFonts w:ascii="Arial" w:hAnsi="Arial" w:cs="Arial"/>
        </w:rPr>
      </w:pPr>
    </w:p>
    <w:p w14:paraId="0CBCECE1" w14:textId="7CF346AD" w:rsidR="00F962D6" w:rsidRPr="004A6733" w:rsidRDefault="00F962D6" w:rsidP="004A6733">
      <w:pPr>
        <w:jc w:val="center"/>
        <w:rPr>
          <w:rFonts w:ascii="Arial" w:hAnsi="Arial" w:cs="Arial"/>
          <w:b/>
          <w:bCs/>
        </w:rPr>
      </w:pPr>
      <w:r w:rsidRPr="004A6733">
        <w:rPr>
          <w:rFonts w:ascii="Arial" w:hAnsi="Arial" w:cs="Arial"/>
          <w:b/>
          <w:bCs/>
        </w:rPr>
        <w:t>ARTICLE NINE</w:t>
      </w:r>
    </w:p>
    <w:p w14:paraId="2D16EA3B" w14:textId="15B2FC60" w:rsidR="00F962D6" w:rsidRPr="004A6733" w:rsidRDefault="004A6733" w:rsidP="004A6733">
      <w:pPr>
        <w:jc w:val="center"/>
        <w:rPr>
          <w:rFonts w:ascii="Arial" w:hAnsi="Arial" w:cs="Arial"/>
          <w:b/>
          <w:bCs/>
        </w:rPr>
      </w:pPr>
      <w:r w:rsidRPr="004A6733">
        <w:rPr>
          <w:rFonts w:ascii="Arial" w:hAnsi="Arial" w:cs="Arial"/>
          <w:b/>
          <w:bCs/>
        </w:rPr>
        <w:t>NONCONFORMING USES AND STRUCTURES</w:t>
      </w:r>
    </w:p>
    <w:p w14:paraId="7F80314A" w14:textId="77777777" w:rsidR="004A6733" w:rsidRDefault="004A6733">
      <w:pPr>
        <w:rPr>
          <w:rFonts w:ascii="Arial" w:hAnsi="Arial" w:cs="Arial"/>
        </w:rPr>
      </w:pPr>
    </w:p>
    <w:p w14:paraId="528A0EB5" w14:textId="711ECEF2" w:rsidR="004A6733" w:rsidRDefault="004A6733">
      <w:pPr>
        <w:rPr>
          <w:rFonts w:ascii="Arial" w:hAnsi="Arial" w:cs="Arial"/>
        </w:rPr>
      </w:pPr>
      <w:r>
        <w:rPr>
          <w:rFonts w:ascii="Arial" w:hAnsi="Arial" w:cs="Arial"/>
        </w:rPr>
        <w:t>9.1</w:t>
      </w:r>
      <w:r>
        <w:rPr>
          <w:rFonts w:ascii="Arial" w:hAnsi="Arial" w:cs="Arial"/>
        </w:rPr>
        <w:tab/>
        <w:t>Nonconforming Uses and Structures…………………………………………………..</w:t>
      </w:r>
      <w:r>
        <w:rPr>
          <w:rFonts w:ascii="Arial" w:hAnsi="Arial" w:cs="Arial"/>
        </w:rPr>
        <w:tab/>
        <w:t>24</w:t>
      </w:r>
    </w:p>
    <w:p w14:paraId="08C5B728" w14:textId="7E76F6C3" w:rsidR="004A6733" w:rsidRDefault="00C36FC8">
      <w:pPr>
        <w:rPr>
          <w:rFonts w:ascii="Arial" w:hAnsi="Arial" w:cs="Arial"/>
        </w:rPr>
      </w:pPr>
      <w:r>
        <w:rPr>
          <w:rFonts w:ascii="Arial" w:hAnsi="Arial" w:cs="Arial"/>
        </w:rPr>
        <w:t>9.2</w:t>
      </w:r>
      <w:r>
        <w:rPr>
          <w:rFonts w:ascii="Arial" w:hAnsi="Arial" w:cs="Arial"/>
        </w:rPr>
        <w:tab/>
        <w:t>Nonconforming Lots of Record………………………………………………………….</w:t>
      </w:r>
      <w:r>
        <w:rPr>
          <w:rFonts w:ascii="Arial" w:hAnsi="Arial" w:cs="Arial"/>
        </w:rPr>
        <w:tab/>
        <w:t>25</w:t>
      </w:r>
    </w:p>
    <w:p w14:paraId="08A580AF" w14:textId="3D1274D9" w:rsidR="00C36FC8" w:rsidRDefault="00C36FC8">
      <w:pPr>
        <w:rPr>
          <w:rFonts w:ascii="Arial" w:hAnsi="Arial" w:cs="Arial"/>
        </w:rPr>
      </w:pPr>
    </w:p>
    <w:p w14:paraId="564C4B6E" w14:textId="6011690E" w:rsidR="00C36FC8" w:rsidRPr="005B270E" w:rsidRDefault="00C36FC8" w:rsidP="005B270E">
      <w:pPr>
        <w:jc w:val="center"/>
        <w:rPr>
          <w:rFonts w:ascii="Arial" w:hAnsi="Arial" w:cs="Arial"/>
          <w:b/>
          <w:bCs/>
        </w:rPr>
      </w:pPr>
      <w:r w:rsidRPr="005B270E">
        <w:rPr>
          <w:rFonts w:ascii="Arial" w:hAnsi="Arial" w:cs="Arial"/>
          <w:b/>
          <w:bCs/>
        </w:rPr>
        <w:t>ARTICLE TEN</w:t>
      </w:r>
    </w:p>
    <w:p w14:paraId="4653356D" w14:textId="5C2C0C71" w:rsidR="00C36FC8" w:rsidRPr="005B270E" w:rsidRDefault="00C36FC8" w:rsidP="005B270E">
      <w:pPr>
        <w:jc w:val="center"/>
        <w:rPr>
          <w:rFonts w:ascii="Arial" w:hAnsi="Arial" w:cs="Arial"/>
          <w:b/>
          <w:bCs/>
        </w:rPr>
      </w:pPr>
      <w:r w:rsidRPr="005B270E">
        <w:rPr>
          <w:rFonts w:ascii="Arial" w:hAnsi="Arial" w:cs="Arial"/>
          <w:b/>
          <w:bCs/>
        </w:rPr>
        <w:t>ADMINISTRATION</w:t>
      </w:r>
    </w:p>
    <w:p w14:paraId="39AEBEA7" w14:textId="77777777" w:rsidR="00C36FC8" w:rsidRDefault="00C36FC8">
      <w:pPr>
        <w:rPr>
          <w:rFonts w:ascii="Arial" w:hAnsi="Arial" w:cs="Arial"/>
        </w:rPr>
      </w:pPr>
    </w:p>
    <w:p w14:paraId="268D5009" w14:textId="4EA2CEC0" w:rsidR="00C36FC8" w:rsidRDefault="00E07669">
      <w:pPr>
        <w:rPr>
          <w:rFonts w:ascii="Arial" w:hAnsi="Arial" w:cs="Arial"/>
        </w:rPr>
      </w:pPr>
      <w:r>
        <w:rPr>
          <w:rFonts w:ascii="Arial" w:hAnsi="Arial" w:cs="Arial"/>
        </w:rPr>
        <w:t>10.1</w:t>
      </w:r>
      <w:r>
        <w:rPr>
          <w:rFonts w:ascii="Arial" w:hAnsi="Arial" w:cs="Arial"/>
        </w:rPr>
        <w:tab/>
        <w:t>Town Board……………………………………………………………………………….</w:t>
      </w:r>
      <w:r>
        <w:rPr>
          <w:rFonts w:ascii="Arial" w:hAnsi="Arial" w:cs="Arial"/>
        </w:rPr>
        <w:tab/>
        <w:t>27</w:t>
      </w:r>
    </w:p>
    <w:p w14:paraId="48AEF490" w14:textId="617C371C" w:rsidR="00E07669" w:rsidRDefault="00E07669">
      <w:pPr>
        <w:rPr>
          <w:rFonts w:ascii="Arial" w:hAnsi="Arial" w:cs="Arial"/>
        </w:rPr>
      </w:pPr>
      <w:r>
        <w:rPr>
          <w:rFonts w:ascii="Arial" w:hAnsi="Arial" w:cs="Arial"/>
        </w:rPr>
        <w:t>10.2</w:t>
      </w:r>
      <w:r>
        <w:rPr>
          <w:rFonts w:ascii="Arial" w:hAnsi="Arial" w:cs="Arial"/>
        </w:rPr>
        <w:tab/>
        <w:t>Zoning Administrator…………………………………………………………………….</w:t>
      </w:r>
      <w:r>
        <w:rPr>
          <w:rFonts w:ascii="Arial" w:hAnsi="Arial" w:cs="Arial"/>
        </w:rPr>
        <w:tab/>
        <w:t>27</w:t>
      </w:r>
    </w:p>
    <w:p w14:paraId="40BE600A" w14:textId="2DA796CB" w:rsidR="00E07669" w:rsidRDefault="00E07669">
      <w:pPr>
        <w:rPr>
          <w:rFonts w:ascii="Arial" w:hAnsi="Arial" w:cs="Arial"/>
        </w:rPr>
      </w:pPr>
      <w:r>
        <w:rPr>
          <w:rFonts w:ascii="Arial" w:hAnsi="Arial" w:cs="Arial"/>
        </w:rPr>
        <w:t>10.3</w:t>
      </w:r>
      <w:r>
        <w:rPr>
          <w:rFonts w:ascii="Arial" w:hAnsi="Arial" w:cs="Arial"/>
        </w:rPr>
        <w:tab/>
        <w:t>Planning Commission…………………………………………………………………..</w:t>
      </w:r>
      <w:r>
        <w:rPr>
          <w:rFonts w:ascii="Arial" w:hAnsi="Arial" w:cs="Arial"/>
        </w:rPr>
        <w:tab/>
        <w:t>28</w:t>
      </w:r>
    </w:p>
    <w:p w14:paraId="62EA9D79" w14:textId="2110EAAF" w:rsidR="00E07669" w:rsidRDefault="00A5130D">
      <w:pPr>
        <w:rPr>
          <w:rFonts w:ascii="Arial" w:hAnsi="Arial" w:cs="Arial"/>
        </w:rPr>
      </w:pPr>
      <w:r>
        <w:rPr>
          <w:rFonts w:ascii="Arial" w:hAnsi="Arial" w:cs="Arial"/>
        </w:rPr>
        <w:t>10.4</w:t>
      </w:r>
      <w:r>
        <w:rPr>
          <w:rFonts w:ascii="Arial" w:hAnsi="Arial" w:cs="Arial"/>
        </w:rPr>
        <w:tab/>
        <w:t>Board of Appeals and Adjustments……………………………………………………</w:t>
      </w:r>
      <w:r>
        <w:rPr>
          <w:rFonts w:ascii="Arial" w:hAnsi="Arial" w:cs="Arial"/>
        </w:rPr>
        <w:tab/>
        <w:t>29</w:t>
      </w:r>
    </w:p>
    <w:p w14:paraId="4CDCE42E" w14:textId="77777777" w:rsidR="00A5130D" w:rsidRDefault="00A5130D">
      <w:pPr>
        <w:rPr>
          <w:rFonts w:ascii="Arial" w:hAnsi="Arial" w:cs="Arial"/>
        </w:rPr>
      </w:pPr>
    </w:p>
    <w:p w14:paraId="390F22B6" w14:textId="77777777" w:rsidR="005B270E" w:rsidRDefault="005B270E">
      <w:pPr>
        <w:rPr>
          <w:rFonts w:ascii="Arial" w:hAnsi="Arial" w:cs="Arial"/>
        </w:rPr>
      </w:pPr>
    </w:p>
    <w:p w14:paraId="0796B13E" w14:textId="4026A0DE" w:rsidR="00A5130D" w:rsidRPr="005B270E" w:rsidRDefault="00A5130D" w:rsidP="005B270E">
      <w:pPr>
        <w:jc w:val="center"/>
        <w:rPr>
          <w:rFonts w:ascii="Arial" w:hAnsi="Arial" w:cs="Arial"/>
          <w:b/>
          <w:bCs/>
        </w:rPr>
      </w:pPr>
      <w:r w:rsidRPr="005B270E">
        <w:rPr>
          <w:rFonts w:ascii="Arial" w:hAnsi="Arial" w:cs="Arial"/>
          <w:b/>
          <w:bCs/>
        </w:rPr>
        <w:lastRenderedPageBreak/>
        <w:t>ARTICLE ELEVEN</w:t>
      </w:r>
    </w:p>
    <w:p w14:paraId="18041959" w14:textId="7E894751" w:rsidR="00A5130D" w:rsidRPr="005B270E" w:rsidRDefault="00A5130D" w:rsidP="005B270E">
      <w:pPr>
        <w:jc w:val="center"/>
        <w:rPr>
          <w:rFonts w:ascii="Arial" w:hAnsi="Arial" w:cs="Arial"/>
          <w:b/>
          <w:bCs/>
        </w:rPr>
      </w:pPr>
      <w:r w:rsidRPr="005B270E">
        <w:rPr>
          <w:rFonts w:ascii="Arial" w:hAnsi="Arial" w:cs="Arial"/>
          <w:b/>
          <w:bCs/>
        </w:rPr>
        <w:t>PERMITS</w:t>
      </w:r>
      <w:r w:rsidR="00452AAD">
        <w:rPr>
          <w:rFonts w:ascii="Arial" w:hAnsi="Arial" w:cs="Arial"/>
          <w:b/>
          <w:bCs/>
        </w:rPr>
        <w:t xml:space="preserve"> AND</w:t>
      </w:r>
      <w:r w:rsidRPr="005B270E">
        <w:rPr>
          <w:rFonts w:ascii="Arial" w:hAnsi="Arial" w:cs="Arial"/>
          <w:b/>
          <w:bCs/>
        </w:rPr>
        <w:t xml:space="preserve"> PROCEDURES</w:t>
      </w:r>
    </w:p>
    <w:p w14:paraId="3B2240FA" w14:textId="77777777" w:rsidR="00A5130D" w:rsidRDefault="00A5130D">
      <w:pPr>
        <w:rPr>
          <w:rFonts w:ascii="Arial" w:hAnsi="Arial" w:cs="Arial"/>
        </w:rPr>
      </w:pPr>
    </w:p>
    <w:p w14:paraId="699CEA25" w14:textId="44FE5E42" w:rsidR="00A5130D" w:rsidRDefault="00A5130D">
      <w:pPr>
        <w:rPr>
          <w:rFonts w:ascii="Arial" w:hAnsi="Arial" w:cs="Arial"/>
        </w:rPr>
      </w:pPr>
      <w:r>
        <w:rPr>
          <w:rFonts w:ascii="Arial" w:hAnsi="Arial" w:cs="Arial"/>
        </w:rPr>
        <w:t>11.1</w:t>
      </w:r>
      <w:r>
        <w:rPr>
          <w:rFonts w:ascii="Arial" w:hAnsi="Arial" w:cs="Arial"/>
        </w:rPr>
        <w:tab/>
        <w:t>Land Use Perm</w:t>
      </w:r>
      <w:r w:rsidR="005B270E">
        <w:rPr>
          <w:rFonts w:ascii="Arial" w:hAnsi="Arial" w:cs="Arial"/>
        </w:rPr>
        <w:t>it……………………………………………………………………….</w:t>
      </w:r>
      <w:r w:rsidR="005B270E">
        <w:rPr>
          <w:rFonts w:ascii="Arial" w:hAnsi="Arial" w:cs="Arial"/>
        </w:rPr>
        <w:tab/>
        <w:t>31</w:t>
      </w:r>
    </w:p>
    <w:p w14:paraId="723D3266" w14:textId="6D72E72F" w:rsidR="005B270E" w:rsidRDefault="005B270E">
      <w:pPr>
        <w:rPr>
          <w:rFonts w:ascii="Arial" w:hAnsi="Arial" w:cs="Arial"/>
        </w:rPr>
      </w:pPr>
      <w:r>
        <w:rPr>
          <w:rFonts w:ascii="Arial" w:hAnsi="Arial" w:cs="Arial"/>
        </w:rPr>
        <w:t>11.2</w:t>
      </w:r>
      <w:r>
        <w:rPr>
          <w:rFonts w:ascii="Arial" w:hAnsi="Arial" w:cs="Arial"/>
        </w:rPr>
        <w:tab/>
        <w:t>Temporary Construction Permit</w:t>
      </w:r>
      <w:r w:rsidR="00F563F3">
        <w:rPr>
          <w:rFonts w:ascii="Arial" w:hAnsi="Arial" w:cs="Arial"/>
        </w:rPr>
        <w:t>……………………………………………………...</w:t>
      </w:r>
      <w:r w:rsidR="00F563F3">
        <w:rPr>
          <w:rFonts w:ascii="Arial" w:hAnsi="Arial" w:cs="Arial"/>
        </w:rPr>
        <w:tab/>
        <w:t>31</w:t>
      </w:r>
    </w:p>
    <w:p w14:paraId="078A5621" w14:textId="0CA62037" w:rsidR="00F563F3" w:rsidRDefault="00F563F3">
      <w:pPr>
        <w:rPr>
          <w:rFonts w:ascii="Arial" w:hAnsi="Arial" w:cs="Arial"/>
        </w:rPr>
      </w:pPr>
      <w:r>
        <w:rPr>
          <w:rFonts w:ascii="Arial" w:hAnsi="Arial" w:cs="Arial"/>
        </w:rPr>
        <w:t>11.3</w:t>
      </w:r>
      <w:r>
        <w:rPr>
          <w:rFonts w:ascii="Arial" w:hAnsi="Arial" w:cs="Arial"/>
        </w:rPr>
        <w:tab/>
      </w:r>
      <w:r w:rsidR="007B4E00">
        <w:rPr>
          <w:rFonts w:ascii="Arial" w:hAnsi="Arial" w:cs="Arial"/>
        </w:rPr>
        <w:t>Conditional</w:t>
      </w:r>
      <w:r>
        <w:rPr>
          <w:rFonts w:ascii="Arial" w:hAnsi="Arial" w:cs="Arial"/>
        </w:rPr>
        <w:t xml:space="preserve"> Use Permit……………………………………………………………….</w:t>
      </w:r>
      <w:r>
        <w:rPr>
          <w:rFonts w:ascii="Arial" w:hAnsi="Arial" w:cs="Arial"/>
        </w:rPr>
        <w:tab/>
      </w:r>
      <w:r w:rsidR="007B4E00">
        <w:rPr>
          <w:rFonts w:ascii="Arial" w:hAnsi="Arial" w:cs="Arial"/>
        </w:rPr>
        <w:t>32</w:t>
      </w:r>
    </w:p>
    <w:p w14:paraId="011D7751" w14:textId="668128A2" w:rsidR="007B4E00" w:rsidRDefault="007B4E00">
      <w:pPr>
        <w:rPr>
          <w:rFonts w:ascii="Arial" w:hAnsi="Arial" w:cs="Arial"/>
        </w:rPr>
      </w:pPr>
      <w:r>
        <w:rPr>
          <w:rFonts w:ascii="Arial" w:hAnsi="Arial" w:cs="Arial"/>
        </w:rPr>
        <w:t>11.4</w:t>
      </w:r>
      <w:r>
        <w:rPr>
          <w:rFonts w:ascii="Arial" w:hAnsi="Arial" w:cs="Arial"/>
        </w:rPr>
        <w:tab/>
        <w:t>Interim Use Permit…………………………………………………………………….</w:t>
      </w:r>
      <w:r>
        <w:rPr>
          <w:rFonts w:ascii="Arial" w:hAnsi="Arial" w:cs="Arial"/>
        </w:rPr>
        <w:tab/>
        <w:t>36</w:t>
      </w:r>
    </w:p>
    <w:p w14:paraId="287C9E2A" w14:textId="35DEDE97" w:rsidR="007B4E00" w:rsidRDefault="007B4E00">
      <w:pPr>
        <w:rPr>
          <w:rFonts w:ascii="Arial" w:hAnsi="Arial" w:cs="Arial"/>
        </w:rPr>
      </w:pPr>
      <w:r>
        <w:rPr>
          <w:rFonts w:ascii="Arial" w:hAnsi="Arial" w:cs="Arial"/>
        </w:rPr>
        <w:t>11.5</w:t>
      </w:r>
      <w:r>
        <w:rPr>
          <w:rFonts w:ascii="Arial" w:hAnsi="Arial" w:cs="Arial"/>
        </w:rPr>
        <w:tab/>
      </w:r>
      <w:r w:rsidR="001A5E4B">
        <w:rPr>
          <w:rFonts w:ascii="Arial" w:hAnsi="Arial" w:cs="Arial"/>
        </w:rPr>
        <w:t>Variances……………………………………………………………………………….</w:t>
      </w:r>
      <w:r w:rsidR="001A5E4B">
        <w:rPr>
          <w:rFonts w:ascii="Arial" w:hAnsi="Arial" w:cs="Arial"/>
        </w:rPr>
        <w:tab/>
        <w:t>39</w:t>
      </w:r>
    </w:p>
    <w:p w14:paraId="3137734A" w14:textId="30DB01AD" w:rsidR="001A5E4B" w:rsidRDefault="001A5E4B">
      <w:pPr>
        <w:rPr>
          <w:rFonts w:ascii="Arial" w:hAnsi="Arial" w:cs="Arial"/>
        </w:rPr>
      </w:pPr>
      <w:r>
        <w:rPr>
          <w:rFonts w:ascii="Arial" w:hAnsi="Arial" w:cs="Arial"/>
        </w:rPr>
        <w:t>11.6</w:t>
      </w:r>
      <w:r>
        <w:rPr>
          <w:rFonts w:ascii="Arial" w:hAnsi="Arial" w:cs="Arial"/>
        </w:rPr>
        <w:tab/>
        <w:t>Amendments……………………………</w:t>
      </w:r>
      <w:r w:rsidR="00A93152">
        <w:rPr>
          <w:rFonts w:ascii="Arial" w:hAnsi="Arial" w:cs="Arial"/>
        </w:rPr>
        <w:t>.</w:t>
      </w:r>
      <w:r>
        <w:rPr>
          <w:rFonts w:ascii="Arial" w:hAnsi="Arial" w:cs="Arial"/>
        </w:rPr>
        <w:t>……………………………………………..</w:t>
      </w:r>
      <w:r>
        <w:rPr>
          <w:rFonts w:ascii="Arial" w:hAnsi="Arial" w:cs="Arial"/>
        </w:rPr>
        <w:tab/>
      </w:r>
      <w:r w:rsidR="00A93152">
        <w:rPr>
          <w:rFonts w:ascii="Arial" w:hAnsi="Arial" w:cs="Arial"/>
        </w:rPr>
        <w:t>42</w:t>
      </w:r>
    </w:p>
    <w:p w14:paraId="0D615F74" w14:textId="329230D0" w:rsidR="00A93152" w:rsidRDefault="00A93152">
      <w:pPr>
        <w:rPr>
          <w:rFonts w:ascii="Arial" w:hAnsi="Arial" w:cs="Arial"/>
        </w:rPr>
      </w:pPr>
      <w:r>
        <w:rPr>
          <w:rFonts w:ascii="Arial" w:hAnsi="Arial" w:cs="Arial"/>
        </w:rPr>
        <w:t>11.7</w:t>
      </w:r>
      <w:r>
        <w:rPr>
          <w:rFonts w:ascii="Arial" w:hAnsi="Arial" w:cs="Arial"/>
        </w:rPr>
        <w:tab/>
        <w:t>Appeals………………………………………………………………………………….</w:t>
      </w:r>
      <w:r>
        <w:rPr>
          <w:rFonts w:ascii="Arial" w:hAnsi="Arial" w:cs="Arial"/>
        </w:rPr>
        <w:tab/>
        <w:t>43</w:t>
      </w:r>
    </w:p>
    <w:p w14:paraId="746EC954" w14:textId="77777777" w:rsidR="00A93152" w:rsidRDefault="00A93152">
      <w:pPr>
        <w:rPr>
          <w:rFonts w:ascii="Arial" w:hAnsi="Arial" w:cs="Arial"/>
        </w:rPr>
      </w:pPr>
    </w:p>
    <w:p w14:paraId="24FB61D4" w14:textId="7940FD0C" w:rsidR="00452AAD" w:rsidRPr="00452AAD" w:rsidRDefault="00452AAD" w:rsidP="00452AAD">
      <w:pPr>
        <w:jc w:val="center"/>
        <w:rPr>
          <w:rFonts w:ascii="Arial" w:hAnsi="Arial" w:cs="Arial"/>
          <w:b/>
          <w:bCs/>
        </w:rPr>
      </w:pPr>
      <w:r w:rsidRPr="00452AAD">
        <w:rPr>
          <w:rFonts w:ascii="Arial" w:hAnsi="Arial" w:cs="Arial"/>
          <w:b/>
          <w:bCs/>
        </w:rPr>
        <w:t>ARTICLE TWELVE</w:t>
      </w:r>
    </w:p>
    <w:p w14:paraId="119D5E07" w14:textId="769F379D" w:rsidR="00452AAD" w:rsidRPr="00452AAD" w:rsidRDefault="00452AAD" w:rsidP="00452AAD">
      <w:pPr>
        <w:jc w:val="center"/>
        <w:rPr>
          <w:rFonts w:ascii="Arial" w:hAnsi="Arial" w:cs="Arial"/>
          <w:b/>
          <w:bCs/>
        </w:rPr>
      </w:pPr>
      <w:r w:rsidRPr="00452AAD">
        <w:rPr>
          <w:rFonts w:ascii="Arial" w:hAnsi="Arial" w:cs="Arial"/>
          <w:b/>
          <w:bCs/>
        </w:rPr>
        <w:t>FEES</w:t>
      </w:r>
    </w:p>
    <w:p w14:paraId="17F1734A" w14:textId="77777777" w:rsidR="00452AAD" w:rsidRDefault="00452AAD">
      <w:pPr>
        <w:rPr>
          <w:rFonts w:ascii="Arial" w:hAnsi="Arial" w:cs="Arial"/>
        </w:rPr>
      </w:pPr>
    </w:p>
    <w:p w14:paraId="5A1ABB37" w14:textId="002B5524" w:rsidR="00452AAD" w:rsidRDefault="00452AAD">
      <w:pPr>
        <w:rPr>
          <w:rFonts w:ascii="Arial" w:hAnsi="Arial" w:cs="Arial"/>
        </w:rPr>
      </w:pPr>
      <w:r>
        <w:rPr>
          <w:rFonts w:ascii="Arial" w:hAnsi="Arial" w:cs="Arial"/>
        </w:rPr>
        <w:t>12.1</w:t>
      </w:r>
      <w:r>
        <w:rPr>
          <w:rFonts w:ascii="Arial" w:hAnsi="Arial" w:cs="Arial"/>
        </w:rPr>
        <w:tab/>
        <w:t>Application and Administrative Fee……………………………</w:t>
      </w:r>
      <w:r w:rsidR="00D416BB">
        <w:rPr>
          <w:rFonts w:ascii="Arial" w:hAnsi="Arial" w:cs="Arial"/>
        </w:rPr>
        <w:t>..</w:t>
      </w:r>
      <w:r>
        <w:rPr>
          <w:rFonts w:ascii="Arial" w:hAnsi="Arial" w:cs="Arial"/>
        </w:rPr>
        <w:t>……………………</w:t>
      </w:r>
      <w:r>
        <w:rPr>
          <w:rFonts w:ascii="Arial" w:hAnsi="Arial" w:cs="Arial"/>
        </w:rPr>
        <w:tab/>
        <w:t>45</w:t>
      </w:r>
    </w:p>
    <w:p w14:paraId="35652B59" w14:textId="194CF68C" w:rsidR="00452AAD" w:rsidRDefault="00452AAD">
      <w:pPr>
        <w:rPr>
          <w:rFonts w:ascii="Arial" w:hAnsi="Arial" w:cs="Arial"/>
        </w:rPr>
      </w:pPr>
      <w:r>
        <w:rPr>
          <w:rFonts w:ascii="Arial" w:hAnsi="Arial" w:cs="Arial"/>
        </w:rPr>
        <w:t>12.2</w:t>
      </w:r>
      <w:r>
        <w:rPr>
          <w:rFonts w:ascii="Arial" w:hAnsi="Arial" w:cs="Arial"/>
        </w:rPr>
        <w:tab/>
      </w:r>
      <w:r w:rsidR="00861FC9">
        <w:rPr>
          <w:rFonts w:ascii="Arial" w:hAnsi="Arial" w:cs="Arial"/>
        </w:rPr>
        <w:t>Deduction of Expenses…………………………………</w:t>
      </w:r>
      <w:r w:rsidR="00D416BB">
        <w:rPr>
          <w:rFonts w:ascii="Arial" w:hAnsi="Arial" w:cs="Arial"/>
        </w:rPr>
        <w:t>..</w:t>
      </w:r>
      <w:r w:rsidR="00861FC9">
        <w:rPr>
          <w:rFonts w:ascii="Arial" w:hAnsi="Arial" w:cs="Arial"/>
        </w:rPr>
        <w:t>……………………………</w:t>
      </w:r>
      <w:r w:rsidR="00861FC9">
        <w:rPr>
          <w:rFonts w:ascii="Arial" w:hAnsi="Arial" w:cs="Arial"/>
        </w:rPr>
        <w:tab/>
        <w:t>45</w:t>
      </w:r>
    </w:p>
    <w:p w14:paraId="0554AD49" w14:textId="44699857" w:rsidR="00861FC9" w:rsidRDefault="00861FC9">
      <w:pPr>
        <w:rPr>
          <w:rFonts w:ascii="Arial" w:hAnsi="Arial" w:cs="Arial"/>
        </w:rPr>
      </w:pPr>
      <w:r>
        <w:rPr>
          <w:rFonts w:ascii="Arial" w:hAnsi="Arial" w:cs="Arial"/>
        </w:rPr>
        <w:t>12.3</w:t>
      </w:r>
      <w:r>
        <w:rPr>
          <w:rFonts w:ascii="Arial" w:hAnsi="Arial" w:cs="Arial"/>
        </w:rPr>
        <w:tab/>
      </w:r>
      <w:r w:rsidR="00CD40B2">
        <w:rPr>
          <w:rFonts w:ascii="Arial" w:hAnsi="Arial" w:cs="Arial"/>
        </w:rPr>
        <w:t>Reimbursement</w:t>
      </w:r>
      <w:r>
        <w:rPr>
          <w:rFonts w:ascii="Arial" w:hAnsi="Arial" w:cs="Arial"/>
        </w:rPr>
        <w:t xml:space="preserve"> of Town Costs Required……………………………………………</w:t>
      </w:r>
      <w:r>
        <w:rPr>
          <w:rFonts w:ascii="Arial" w:hAnsi="Arial" w:cs="Arial"/>
        </w:rPr>
        <w:tab/>
        <w:t>45</w:t>
      </w:r>
    </w:p>
    <w:p w14:paraId="35CE9B7C" w14:textId="7B8E8259" w:rsidR="00861FC9" w:rsidRDefault="00CD40B2">
      <w:pPr>
        <w:rPr>
          <w:rFonts w:ascii="Arial" w:hAnsi="Arial" w:cs="Arial"/>
        </w:rPr>
      </w:pPr>
      <w:r>
        <w:rPr>
          <w:rFonts w:ascii="Arial" w:hAnsi="Arial" w:cs="Arial"/>
        </w:rPr>
        <w:t>12.4</w:t>
      </w:r>
      <w:r>
        <w:rPr>
          <w:rFonts w:ascii="Arial" w:hAnsi="Arial" w:cs="Arial"/>
        </w:rPr>
        <w:tab/>
        <w:t>Late Fees…………………………………………………………</w:t>
      </w:r>
      <w:r w:rsidR="00D416BB">
        <w:rPr>
          <w:rFonts w:ascii="Arial" w:hAnsi="Arial" w:cs="Arial"/>
        </w:rPr>
        <w:t>..</w:t>
      </w:r>
      <w:r>
        <w:rPr>
          <w:rFonts w:ascii="Arial" w:hAnsi="Arial" w:cs="Arial"/>
        </w:rPr>
        <w:t>……………………</w:t>
      </w:r>
      <w:r>
        <w:rPr>
          <w:rFonts w:ascii="Arial" w:hAnsi="Arial" w:cs="Arial"/>
        </w:rPr>
        <w:tab/>
        <w:t>45</w:t>
      </w:r>
    </w:p>
    <w:p w14:paraId="15C17206" w14:textId="77777777" w:rsidR="00CD40B2" w:rsidRDefault="00CD40B2">
      <w:pPr>
        <w:rPr>
          <w:rFonts w:ascii="Arial" w:hAnsi="Arial" w:cs="Arial"/>
        </w:rPr>
      </w:pPr>
    </w:p>
    <w:p w14:paraId="2E63E3D8" w14:textId="2164D213" w:rsidR="00CD40B2" w:rsidRPr="00CD40B2" w:rsidRDefault="00CD40B2" w:rsidP="00CD40B2">
      <w:pPr>
        <w:jc w:val="center"/>
        <w:rPr>
          <w:rFonts w:ascii="Arial" w:hAnsi="Arial" w:cs="Arial"/>
          <w:b/>
          <w:bCs/>
        </w:rPr>
      </w:pPr>
      <w:r w:rsidRPr="00CD40B2">
        <w:rPr>
          <w:rFonts w:ascii="Arial" w:hAnsi="Arial" w:cs="Arial"/>
          <w:b/>
          <w:bCs/>
        </w:rPr>
        <w:t>ARTICLE THIRTEEN</w:t>
      </w:r>
    </w:p>
    <w:p w14:paraId="18F4BCC7" w14:textId="4061C00A" w:rsidR="00CD40B2" w:rsidRPr="00CD40B2" w:rsidRDefault="00CD40B2" w:rsidP="00CD40B2">
      <w:pPr>
        <w:jc w:val="center"/>
        <w:rPr>
          <w:rFonts w:ascii="Arial" w:hAnsi="Arial" w:cs="Arial"/>
          <w:b/>
          <w:bCs/>
        </w:rPr>
      </w:pPr>
      <w:r w:rsidRPr="00CD40B2">
        <w:rPr>
          <w:rFonts w:ascii="Arial" w:hAnsi="Arial" w:cs="Arial"/>
          <w:b/>
          <w:bCs/>
        </w:rPr>
        <w:t>VIOLATIONS AND ENFORCEMENT</w:t>
      </w:r>
    </w:p>
    <w:p w14:paraId="31640C51" w14:textId="77777777" w:rsidR="00CD40B2" w:rsidRDefault="00CD40B2">
      <w:pPr>
        <w:rPr>
          <w:rFonts w:ascii="Arial" w:hAnsi="Arial" w:cs="Arial"/>
        </w:rPr>
      </w:pPr>
    </w:p>
    <w:p w14:paraId="000F1AAF" w14:textId="24F789F4" w:rsidR="002620BE" w:rsidRDefault="00DF0D47">
      <w:pPr>
        <w:rPr>
          <w:rFonts w:ascii="Arial" w:hAnsi="Arial" w:cs="Arial"/>
        </w:rPr>
      </w:pPr>
      <w:r>
        <w:rPr>
          <w:rFonts w:ascii="Arial" w:hAnsi="Arial" w:cs="Arial"/>
        </w:rPr>
        <w:t>13.1</w:t>
      </w:r>
      <w:r>
        <w:rPr>
          <w:rFonts w:ascii="Arial" w:hAnsi="Arial" w:cs="Arial"/>
        </w:rPr>
        <w:tab/>
        <w:t>Violations…………………………………………………………………………</w:t>
      </w:r>
      <w:r w:rsidR="00D416BB">
        <w:rPr>
          <w:rFonts w:ascii="Arial" w:hAnsi="Arial" w:cs="Arial"/>
        </w:rPr>
        <w:t>.</w:t>
      </w:r>
      <w:r>
        <w:rPr>
          <w:rFonts w:ascii="Arial" w:hAnsi="Arial" w:cs="Arial"/>
        </w:rPr>
        <w:t>……</w:t>
      </w:r>
      <w:r>
        <w:rPr>
          <w:rFonts w:ascii="Arial" w:hAnsi="Arial" w:cs="Arial"/>
        </w:rPr>
        <w:tab/>
        <w:t>46</w:t>
      </w:r>
    </w:p>
    <w:p w14:paraId="5D594F9A" w14:textId="5A630D06" w:rsidR="00DF0D47" w:rsidRDefault="00DF0D47">
      <w:pPr>
        <w:rPr>
          <w:rFonts w:ascii="Arial" w:hAnsi="Arial" w:cs="Arial"/>
        </w:rPr>
      </w:pPr>
      <w:r>
        <w:rPr>
          <w:rFonts w:ascii="Arial" w:hAnsi="Arial" w:cs="Arial"/>
        </w:rPr>
        <w:t>13.2</w:t>
      </w:r>
      <w:r>
        <w:rPr>
          <w:rFonts w:ascii="Arial" w:hAnsi="Arial" w:cs="Arial"/>
        </w:rPr>
        <w:tab/>
        <w:t>Legal Actions…………………………………………………………………</w:t>
      </w:r>
      <w:r w:rsidR="00D416BB">
        <w:rPr>
          <w:rFonts w:ascii="Arial" w:hAnsi="Arial" w:cs="Arial"/>
        </w:rPr>
        <w:t>..</w:t>
      </w:r>
      <w:r>
        <w:rPr>
          <w:rFonts w:ascii="Arial" w:hAnsi="Arial" w:cs="Arial"/>
        </w:rPr>
        <w:t>……….</w:t>
      </w:r>
      <w:r>
        <w:rPr>
          <w:rFonts w:ascii="Arial" w:hAnsi="Arial" w:cs="Arial"/>
        </w:rPr>
        <w:tab/>
        <w:t>46</w:t>
      </w:r>
    </w:p>
    <w:p w14:paraId="42725C4C" w14:textId="36F4919E" w:rsidR="00DF0D47" w:rsidRDefault="00DF0D47">
      <w:pPr>
        <w:rPr>
          <w:rFonts w:ascii="Arial" w:hAnsi="Arial" w:cs="Arial"/>
        </w:rPr>
      </w:pPr>
      <w:r>
        <w:rPr>
          <w:rFonts w:ascii="Arial" w:hAnsi="Arial" w:cs="Arial"/>
        </w:rPr>
        <w:t>13.3</w:t>
      </w:r>
      <w:r>
        <w:rPr>
          <w:rFonts w:ascii="Arial" w:hAnsi="Arial" w:cs="Arial"/>
        </w:rPr>
        <w:tab/>
        <w:t>Failure to Obtain Permit……………………………………………………</w:t>
      </w:r>
      <w:r w:rsidR="00D416BB">
        <w:rPr>
          <w:rFonts w:ascii="Arial" w:hAnsi="Arial" w:cs="Arial"/>
        </w:rPr>
        <w:t>…</w:t>
      </w:r>
      <w:r>
        <w:rPr>
          <w:rFonts w:ascii="Arial" w:hAnsi="Arial" w:cs="Arial"/>
        </w:rPr>
        <w:t>………..</w:t>
      </w:r>
      <w:r>
        <w:rPr>
          <w:rFonts w:ascii="Arial" w:hAnsi="Arial" w:cs="Arial"/>
        </w:rPr>
        <w:tab/>
        <w:t>46</w:t>
      </w:r>
    </w:p>
    <w:p w14:paraId="7D9E3EDB" w14:textId="4F3A18E9" w:rsidR="00DF0D47" w:rsidRDefault="00DF0D47">
      <w:pPr>
        <w:rPr>
          <w:rFonts w:ascii="Arial" w:hAnsi="Arial" w:cs="Arial"/>
        </w:rPr>
      </w:pPr>
      <w:r>
        <w:rPr>
          <w:rFonts w:ascii="Arial" w:hAnsi="Arial" w:cs="Arial"/>
        </w:rPr>
        <w:t>13.4</w:t>
      </w:r>
      <w:r>
        <w:rPr>
          <w:rFonts w:ascii="Arial" w:hAnsi="Arial" w:cs="Arial"/>
        </w:rPr>
        <w:tab/>
        <w:t xml:space="preserve">Prevent </w:t>
      </w:r>
      <w:r w:rsidR="00D416BB">
        <w:rPr>
          <w:rFonts w:ascii="Arial" w:hAnsi="Arial" w:cs="Arial"/>
        </w:rPr>
        <w:t>Violation</w:t>
      </w:r>
      <w:r>
        <w:rPr>
          <w:rFonts w:ascii="Arial" w:hAnsi="Arial" w:cs="Arial"/>
        </w:rPr>
        <w:t>…………………………………………………………………</w:t>
      </w:r>
      <w:r w:rsidR="00D416BB">
        <w:rPr>
          <w:rFonts w:ascii="Arial" w:hAnsi="Arial" w:cs="Arial"/>
        </w:rPr>
        <w:t>..</w:t>
      </w:r>
      <w:r>
        <w:rPr>
          <w:rFonts w:ascii="Arial" w:hAnsi="Arial" w:cs="Arial"/>
        </w:rPr>
        <w:t>……</w:t>
      </w:r>
      <w:r>
        <w:rPr>
          <w:rFonts w:ascii="Arial" w:hAnsi="Arial" w:cs="Arial"/>
        </w:rPr>
        <w:tab/>
        <w:t>46</w:t>
      </w:r>
    </w:p>
    <w:p w14:paraId="66B912D6" w14:textId="22B093BA" w:rsidR="00DF0D47" w:rsidRDefault="00DF0D47">
      <w:pPr>
        <w:rPr>
          <w:rFonts w:ascii="Arial" w:hAnsi="Arial" w:cs="Arial"/>
        </w:rPr>
      </w:pPr>
      <w:r>
        <w:rPr>
          <w:rFonts w:ascii="Arial" w:hAnsi="Arial" w:cs="Arial"/>
        </w:rPr>
        <w:t>13.5</w:t>
      </w:r>
      <w:r>
        <w:rPr>
          <w:rFonts w:ascii="Arial" w:hAnsi="Arial" w:cs="Arial"/>
        </w:rPr>
        <w:tab/>
      </w:r>
      <w:r w:rsidR="00D416BB">
        <w:rPr>
          <w:rFonts w:ascii="Arial" w:hAnsi="Arial" w:cs="Arial"/>
        </w:rPr>
        <w:t>Cost of Prosecution……………………………………………………………………..</w:t>
      </w:r>
      <w:r w:rsidR="00D416BB">
        <w:rPr>
          <w:rFonts w:ascii="Arial" w:hAnsi="Arial" w:cs="Arial"/>
        </w:rPr>
        <w:tab/>
        <w:t>46</w:t>
      </w:r>
    </w:p>
    <w:p w14:paraId="0C14A6F0" w14:textId="05F63538" w:rsidR="003059F9" w:rsidRPr="00837C22" w:rsidRDefault="003059F9">
      <w:pPr>
        <w:rPr>
          <w:rFonts w:ascii="Arial" w:hAnsi="Arial" w:cs="Arial"/>
        </w:rPr>
      </w:pPr>
      <w:r w:rsidRPr="00837C22">
        <w:rPr>
          <w:rFonts w:ascii="Arial" w:hAnsi="Arial" w:cs="Arial"/>
        </w:rPr>
        <w:br w:type="page"/>
      </w:r>
    </w:p>
    <w:p w14:paraId="18C75CD7" w14:textId="77777777" w:rsidR="00745FDB" w:rsidRDefault="00745FDB" w:rsidP="003059F9">
      <w:pPr>
        <w:jc w:val="center"/>
        <w:rPr>
          <w:rFonts w:ascii="Arial" w:hAnsi="Arial" w:cs="Arial"/>
          <w:b/>
          <w:bCs/>
        </w:rPr>
        <w:sectPr w:rsidR="00745FDB" w:rsidSect="0045336C">
          <w:footerReference w:type="default" r:id="rId10"/>
          <w:pgSz w:w="12240" w:h="15840"/>
          <w:pgMar w:top="1440" w:right="1440" w:bottom="1440" w:left="1440" w:header="720" w:footer="720" w:gutter="0"/>
          <w:cols w:space="720"/>
          <w:titlePg/>
          <w:docGrid w:linePitch="360"/>
        </w:sectPr>
      </w:pPr>
    </w:p>
    <w:p w14:paraId="49BA8498" w14:textId="116D24FE" w:rsidR="003059F9" w:rsidRPr="00837C22" w:rsidRDefault="003059F9" w:rsidP="003059F9">
      <w:pPr>
        <w:jc w:val="center"/>
        <w:rPr>
          <w:rFonts w:ascii="Arial" w:hAnsi="Arial" w:cs="Arial"/>
          <w:b/>
          <w:bCs/>
        </w:rPr>
      </w:pPr>
      <w:r w:rsidRPr="00837C22">
        <w:rPr>
          <w:rFonts w:ascii="Arial" w:hAnsi="Arial" w:cs="Arial"/>
          <w:b/>
          <w:bCs/>
        </w:rPr>
        <w:lastRenderedPageBreak/>
        <w:t>CHESTER TOWNSHIP ZONING ORDINANCE</w:t>
      </w:r>
    </w:p>
    <w:p w14:paraId="25E57A80" w14:textId="77777777" w:rsidR="003059F9" w:rsidRPr="00837C22" w:rsidRDefault="003059F9">
      <w:pPr>
        <w:rPr>
          <w:rFonts w:ascii="Arial" w:hAnsi="Arial" w:cs="Arial"/>
        </w:rPr>
      </w:pPr>
    </w:p>
    <w:p w14:paraId="641567DC" w14:textId="079070B6" w:rsidR="003059F9" w:rsidRPr="00837C22" w:rsidRDefault="003059F9">
      <w:pPr>
        <w:rPr>
          <w:rFonts w:ascii="Arial" w:hAnsi="Arial" w:cs="Arial"/>
        </w:rPr>
      </w:pPr>
      <w:r w:rsidRPr="00837C22">
        <w:rPr>
          <w:rFonts w:ascii="Arial" w:hAnsi="Arial" w:cs="Arial"/>
        </w:rPr>
        <w:t>The board of supervisors of the Town of Chester ordains:</w:t>
      </w:r>
    </w:p>
    <w:p w14:paraId="0AC55D3F" w14:textId="77777777" w:rsidR="003059F9" w:rsidRPr="00837C22" w:rsidRDefault="003059F9">
      <w:pPr>
        <w:rPr>
          <w:rFonts w:ascii="Arial" w:hAnsi="Arial" w:cs="Arial"/>
        </w:rPr>
      </w:pPr>
    </w:p>
    <w:p w14:paraId="6A3E7260" w14:textId="77777777" w:rsidR="003059F9" w:rsidRPr="00837C22" w:rsidRDefault="003059F9" w:rsidP="003059F9">
      <w:pPr>
        <w:shd w:val="clear" w:color="auto" w:fill="FFFFFF"/>
        <w:jc w:val="center"/>
        <w:rPr>
          <w:rFonts w:ascii="Arial" w:hAnsi="Arial" w:cs="Arial"/>
          <w:b/>
          <w:bCs/>
          <w:color w:val="000000"/>
          <w:spacing w:val="-2"/>
          <w:w w:val="105"/>
        </w:rPr>
      </w:pPr>
      <w:r w:rsidRPr="00837C22">
        <w:rPr>
          <w:rFonts w:ascii="Arial" w:hAnsi="Arial" w:cs="Arial"/>
          <w:b/>
          <w:bCs/>
          <w:color w:val="000000"/>
          <w:spacing w:val="-2"/>
          <w:w w:val="105"/>
        </w:rPr>
        <w:t>ARTICLE ONE</w:t>
      </w:r>
    </w:p>
    <w:p w14:paraId="78B6C821" w14:textId="77777777" w:rsidR="003059F9" w:rsidRPr="00837C22" w:rsidRDefault="003059F9" w:rsidP="003059F9">
      <w:pPr>
        <w:shd w:val="clear" w:color="auto" w:fill="FFFFFF"/>
        <w:jc w:val="center"/>
        <w:rPr>
          <w:rFonts w:ascii="Arial" w:hAnsi="Arial" w:cs="Arial"/>
          <w:b/>
          <w:bCs/>
          <w:color w:val="000000"/>
          <w:spacing w:val="-2"/>
          <w:w w:val="105"/>
        </w:rPr>
      </w:pPr>
      <w:r w:rsidRPr="00837C22">
        <w:rPr>
          <w:rFonts w:ascii="Arial" w:hAnsi="Arial" w:cs="Arial"/>
          <w:b/>
          <w:bCs/>
          <w:color w:val="000000"/>
          <w:spacing w:val="-2"/>
          <w:w w:val="105"/>
        </w:rPr>
        <w:t>GENERAL PROVISIONS</w:t>
      </w:r>
    </w:p>
    <w:p w14:paraId="1728927A" w14:textId="77777777" w:rsidR="003059F9" w:rsidRPr="00837C22" w:rsidRDefault="003059F9" w:rsidP="003059F9">
      <w:pPr>
        <w:shd w:val="clear" w:color="auto" w:fill="FFFFFF"/>
        <w:rPr>
          <w:rFonts w:ascii="Arial" w:hAnsi="Arial" w:cs="Arial"/>
          <w:color w:val="000000"/>
          <w:spacing w:val="-2"/>
          <w:w w:val="105"/>
        </w:rPr>
      </w:pPr>
    </w:p>
    <w:p w14:paraId="0A8808CC" w14:textId="37698952" w:rsidR="003059F9" w:rsidRPr="00837C22" w:rsidRDefault="003059F9" w:rsidP="003059F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Title</w:t>
      </w:r>
      <w:r w:rsidRPr="00837C22">
        <w:rPr>
          <w:rFonts w:ascii="Arial" w:hAnsi="Arial" w:cs="Arial"/>
          <w:color w:val="000000"/>
          <w:spacing w:val="-2"/>
          <w:w w:val="105"/>
        </w:rPr>
        <w:t xml:space="preserve">.  This Ordinance shall be known as the </w:t>
      </w:r>
      <w:r w:rsidR="004F7B29" w:rsidRPr="00837C22">
        <w:rPr>
          <w:rFonts w:ascii="Arial" w:hAnsi="Arial" w:cs="Arial"/>
          <w:color w:val="000000"/>
          <w:spacing w:val="-2"/>
          <w:w w:val="105"/>
        </w:rPr>
        <w:t>Chester</w:t>
      </w:r>
      <w:r w:rsidRPr="00837C22">
        <w:rPr>
          <w:rFonts w:ascii="Arial" w:hAnsi="Arial" w:cs="Arial"/>
          <w:color w:val="000000"/>
          <w:spacing w:val="-2"/>
          <w:w w:val="105"/>
        </w:rPr>
        <w:t xml:space="preserve"> Township Zoning Ordinance (“Ordinance”).</w:t>
      </w:r>
    </w:p>
    <w:p w14:paraId="1FC62F9C" w14:textId="77777777" w:rsidR="003059F9" w:rsidRPr="00837C22" w:rsidRDefault="003059F9" w:rsidP="003059F9">
      <w:pPr>
        <w:pStyle w:val="ListParagraph"/>
        <w:shd w:val="clear" w:color="auto" w:fill="FFFFFF"/>
        <w:ind w:left="540" w:hanging="540"/>
        <w:rPr>
          <w:rFonts w:ascii="Arial" w:hAnsi="Arial" w:cs="Arial"/>
          <w:color w:val="000000"/>
          <w:spacing w:val="-2"/>
          <w:w w:val="105"/>
        </w:rPr>
      </w:pPr>
    </w:p>
    <w:p w14:paraId="111D41AD" w14:textId="1A5FF5A2" w:rsidR="003059F9" w:rsidRPr="00837C22" w:rsidRDefault="003059F9" w:rsidP="003059F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Authority</w:t>
      </w:r>
      <w:r w:rsidRPr="00837C22">
        <w:rPr>
          <w:rFonts w:ascii="Arial" w:hAnsi="Arial" w:cs="Arial"/>
          <w:color w:val="000000"/>
          <w:spacing w:val="-2"/>
          <w:w w:val="105"/>
        </w:rPr>
        <w:t>.</w:t>
      </w:r>
      <w:r w:rsidRPr="00837C22">
        <w:rPr>
          <w:rFonts w:ascii="Arial" w:hAnsi="Arial" w:cs="Arial"/>
        </w:rPr>
        <w:t xml:space="preserve">  The Town Board of </w:t>
      </w:r>
      <w:r w:rsidR="00DF48A7" w:rsidRPr="00837C22">
        <w:rPr>
          <w:rFonts w:ascii="Arial" w:hAnsi="Arial" w:cs="Arial"/>
          <w:color w:val="000000"/>
          <w:spacing w:val="-2"/>
          <w:w w:val="105"/>
        </w:rPr>
        <w:t>Chester</w:t>
      </w:r>
      <w:r w:rsidRPr="00837C22">
        <w:rPr>
          <w:rFonts w:ascii="Arial" w:hAnsi="Arial" w:cs="Arial"/>
          <w:color w:val="000000"/>
          <w:spacing w:val="-2"/>
          <w:w w:val="105"/>
        </w:rPr>
        <w:t xml:space="preserve"> Township (“Town”) hereby adopts this Ordinance pursuant to its authority under Minnesota Statutes, sections 462.351 to 462.364, and such other law as may apply.</w:t>
      </w:r>
    </w:p>
    <w:p w14:paraId="0C188A8F" w14:textId="77777777" w:rsidR="004F7B29" w:rsidRPr="00837C22" w:rsidRDefault="004F7B29" w:rsidP="004F7B29">
      <w:pPr>
        <w:pStyle w:val="ListParagraph"/>
        <w:rPr>
          <w:rFonts w:ascii="Arial" w:hAnsi="Arial" w:cs="Arial"/>
          <w:color w:val="000000"/>
          <w:spacing w:val="-2"/>
          <w:w w:val="105"/>
        </w:rPr>
      </w:pPr>
    </w:p>
    <w:p w14:paraId="0C3944FE" w14:textId="490F9027" w:rsidR="004F7B29" w:rsidRPr="00837C22" w:rsidRDefault="004F7B29" w:rsidP="003059F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Purpose</w:t>
      </w:r>
      <w:r w:rsidRPr="00837C22">
        <w:rPr>
          <w:rFonts w:ascii="Arial" w:hAnsi="Arial" w:cs="Arial"/>
          <w:color w:val="000000"/>
          <w:spacing w:val="-2"/>
          <w:w w:val="105"/>
        </w:rPr>
        <w:t>.  The purpose of this Ordinance is to promote, preserve, and protect the public health, safety, and general welfare of the Town’s residents and to:</w:t>
      </w:r>
    </w:p>
    <w:p w14:paraId="7896633F" w14:textId="77777777" w:rsidR="004F7B29" w:rsidRPr="00837C22" w:rsidRDefault="004F7B29" w:rsidP="004F7B29">
      <w:pPr>
        <w:rPr>
          <w:rFonts w:ascii="Arial" w:hAnsi="Arial" w:cs="Arial"/>
          <w:color w:val="000000"/>
          <w:spacing w:val="-2"/>
          <w:w w:val="105"/>
        </w:rPr>
      </w:pPr>
    </w:p>
    <w:p w14:paraId="58A8B348" w14:textId="5B261D5C" w:rsidR="004F7B29" w:rsidRPr="00837C22" w:rsidRDefault="004F7B29"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Implement the policies established in the Chester Township Comprehensive Plan</w:t>
      </w:r>
      <w:r w:rsidR="00B47973" w:rsidRPr="00837C22">
        <w:rPr>
          <w:rFonts w:ascii="Arial" w:hAnsi="Arial" w:cs="Arial"/>
          <w:color w:val="000000"/>
          <w:spacing w:val="-2"/>
          <w:w w:val="105"/>
        </w:rPr>
        <w:t>;</w:t>
      </w:r>
    </w:p>
    <w:p w14:paraId="3ED8DD2F" w14:textId="77777777" w:rsidR="00B47973" w:rsidRPr="00837C22" w:rsidRDefault="00B47973" w:rsidP="00B47973">
      <w:pPr>
        <w:pStyle w:val="ListParagraph"/>
        <w:ind w:left="900"/>
        <w:rPr>
          <w:rFonts w:ascii="Arial" w:hAnsi="Arial" w:cs="Arial"/>
          <w:color w:val="000000"/>
          <w:spacing w:val="-2"/>
          <w:w w:val="105"/>
        </w:rPr>
      </w:pPr>
    </w:p>
    <w:p w14:paraId="7854F931" w14:textId="77EB038A" w:rsidR="00E133D4" w:rsidRPr="00837C22" w:rsidRDefault="00E133D4"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Provide for the orderly development of the Town;</w:t>
      </w:r>
    </w:p>
    <w:p w14:paraId="6EE8C06A" w14:textId="77777777" w:rsidR="00E133D4" w:rsidRPr="00837C22" w:rsidRDefault="00E133D4" w:rsidP="00E133D4">
      <w:pPr>
        <w:pStyle w:val="ListParagraph"/>
        <w:rPr>
          <w:rFonts w:ascii="Arial" w:hAnsi="Arial" w:cs="Arial"/>
          <w:color w:val="000000"/>
          <w:spacing w:val="-2"/>
          <w:w w:val="105"/>
        </w:rPr>
      </w:pPr>
    </w:p>
    <w:p w14:paraId="476792AB" w14:textId="7E680A02" w:rsidR="00B47973" w:rsidRPr="00837C22" w:rsidRDefault="00B47973"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Preserve agricultural land;</w:t>
      </w:r>
    </w:p>
    <w:p w14:paraId="5716BFA3" w14:textId="77777777" w:rsidR="00B47973" w:rsidRPr="00837C22" w:rsidRDefault="00B47973" w:rsidP="00B47973">
      <w:pPr>
        <w:pStyle w:val="ListParagraph"/>
        <w:rPr>
          <w:rFonts w:ascii="Arial" w:hAnsi="Arial" w:cs="Arial"/>
          <w:color w:val="000000"/>
          <w:spacing w:val="-2"/>
          <w:w w:val="105"/>
        </w:rPr>
      </w:pPr>
    </w:p>
    <w:p w14:paraId="6998EDF4" w14:textId="16F1FD65" w:rsidR="004F7B29" w:rsidRPr="00837C22" w:rsidRDefault="00B47973"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D</w:t>
      </w:r>
      <w:r w:rsidR="004F7B29" w:rsidRPr="00837C22">
        <w:rPr>
          <w:rFonts w:ascii="Arial" w:hAnsi="Arial" w:cs="Arial"/>
          <w:color w:val="000000"/>
          <w:spacing w:val="-2"/>
          <w:w w:val="105"/>
        </w:rPr>
        <w:t xml:space="preserve">ivide the land in the geographic boundaries of </w:t>
      </w:r>
      <w:r w:rsidRPr="00837C22">
        <w:rPr>
          <w:rFonts w:ascii="Arial" w:hAnsi="Arial" w:cs="Arial"/>
          <w:color w:val="000000"/>
          <w:spacing w:val="-2"/>
          <w:w w:val="105"/>
        </w:rPr>
        <w:t>the Town</w:t>
      </w:r>
      <w:r w:rsidR="004F7B29" w:rsidRPr="00837C22">
        <w:rPr>
          <w:rFonts w:ascii="Arial" w:hAnsi="Arial" w:cs="Arial"/>
          <w:color w:val="000000"/>
          <w:spacing w:val="-2"/>
          <w:w w:val="105"/>
        </w:rPr>
        <w:t xml:space="preserve"> into zoning districts</w:t>
      </w:r>
      <w:r w:rsidRPr="00837C22">
        <w:rPr>
          <w:rFonts w:ascii="Arial" w:hAnsi="Arial" w:cs="Arial"/>
          <w:color w:val="000000"/>
          <w:spacing w:val="-2"/>
          <w:w w:val="105"/>
        </w:rPr>
        <w:t>;</w:t>
      </w:r>
    </w:p>
    <w:p w14:paraId="2E4EC2D2" w14:textId="77777777" w:rsidR="00B47973" w:rsidRPr="00837C22" w:rsidRDefault="00B47973" w:rsidP="00B47973">
      <w:pPr>
        <w:pStyle w:val="ListParagraph"/>
        <w:rPr>
          <w:rFonts w:ascii="Arial" w:hAnsi="Arial" w:cs="Arial"/>
          <w:color w:val="000000"/>
          <w:spacing w:val="-2"/>
          <w:w w:val="105"/>
        </w:rPr>
      </w:pPr>
    </w:p>
    <w:p w14:paraId="2AEDAB0B" w14:textId="1C8EDDC7" w:rsidR="004F7B29" w:rsidRPr="00837C22" w:rsidRDefault="00B47973"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D</w:t>
      </w:r>
      <w:r w:rsidR="004F7B29" w:rsidRPr="00837C22">
        <w:rPr>
          <w:rFonts w:ascii="Arial" w:hAnsi="Arial" w:cs="Arial"/>
          <w:color w:val="000000"/>
          <w:spacing w:val="-2"/>
          <w:w w:val="105"/>
        </w:rPr>
        <w:t xml:space="preserve">efine the allowable uses in zoning districts within </w:t>
      </w:r>
      <w:r w:rsidRPr="00837C22">
        <w:rPr>
          <w:rFonts w:ascii="Arial" w:hAnsi="Arial" w:cs="Arial"/>
          <w:color w:val="000000"/>
          <w:spacing w:val="-2"/>
          <w:w w:val="105"/>
        </w:rPr>
        <w:t>the Town;</w:t>
      </w:r>
    </w:p>
    <w:p w14:paraId="178D53E4" w14:textId="77777777" w:rsidR="000C5081" w:rsidRPr="00837C22" w:rsidRDefault="000C5081" w:rsidP="000C5081">
      <w:pPr>
        <w:pStyle w:val="ListParagraph"/>
        <w:rPr>
          <w:rFonts w:ascii="Arial" w:hAnsi="Arial" w:cs="Arial"/>
          <w:color w:val="000000"/>
          <w:spacing w:val="-2"/>
          <w:w w:val="105"/>
        </w:rPr>
      </w:pPr>
    </w:p>
    <w:p w14:paraId="39F217F1" w14:textId="1118EA36" w:rsidR="000C5081" w:rsidRPr="00837C22" w:rsidRDefault="005F340A"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Limit incompatible uses;</w:t>
      </w:r>
    </w:p>
    <w:p w14:paraId="387F962A" w14:textId="77777777" w:rsidR="00137960" w:rsidRPr="00837C22" w:rsidRDefault="00137960" w:rsidP="00137960">
      <w:pPr>
        <w:pStyle w:val="ListParagraph"/>
        <w:rPr>
          <w:rFonts w:ascii="Arial" w:hAnsi="Arial" w:cs="Arial"/>
          <w:color w:val="000000"/>
          <w:spacing w:val="-2"/>
          <w:w w:val="105"/>
        </w:rPr>
      </w:pPr>
    </w:p>
    <w:p w14:paraId="6FC01F59" w14:textId="4A2E91E7" w:rsidR="00137960" w:rsidRPr="00837C22" w:rsidRDefault="00137960"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Establish performance standards and regulations for</w:t>
      </w:r>
      <w:r w:rsidR="004E1F35" w:rsidRPr="00837C22">
        <w:rPr>
          <w:rFonts w:ascii="Arial" w:hAnsi="Arial" w:cs="Arial"/>
          <w:color w:val="000000"/>
          <w:spacing w:val="-2"/>
          <w:w w:val="105"/>
        </w:rPr>
        <w:t xml:space="preserve"> uses;</w:t>
      </w:r>
    </w:p>
    <w:p w14:paraId="62EE2929" w14:textId="77777777" w:rsidR="00B47973" w:rsidRPr="00837C22" w:rsidRDefault="00B47973" w:rsidP="00B47973">
      <w:pPr>
        <w:pStyle w:val="ListParagraph"/>
        <w:rPr>
          <w:rFonts w:ascii="Arial" w:hAnsi="Arial" w:cs="Arial"/>
          <w:color w:val="000000"/>
          <w:spacing w:val="-2"/>
          <w:w w:val="105"/>
        </w:rPr>
      </w:pPr>
    </w:p>
    <w:p w14:paraId="7AC79311" w14:textId="5347D3D3" w:rsidR="004F7B29" w:rsidRPr="00837C22" w:rsidRDefault="00076310"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R</w:t>
      </w:r>
      <w:r w:rsidR="004F7B29" w:rsidRPr="00837C22">
        <w:rPr>
          <w:rFonts w:ascii="Arial" w:hAnsi="Arial" w:cs="Arial"/>
          <w:color w:val="000000"/>
          <w:spacing w:val="-2"/>
          <w:w w:val="105"/>
        </w:rPr>
        <w:t>egulate the location, construction, reconstruction, alteration</w:t>
      </w:r>
      <w:r w:rsidR="000C5081" w:rsidRPr="00837C22">
        <w:rPr>
          <w:rFonts w:ascii="Arial" w:hAnsi="Arial" w:cs="Arial"/>
          <w:color w:val="000000"/>
          <w:spacing w:val="-2"/>
          <w:w w:val="105"/>
        </w:rPr>
        <w:t>,</w:t>
      </w:r>
      <w:r w:rsidR="004F7B29" w:rsidRPr="00837C22">
        <w:rPr>
          <w:rFonts w:ascii="Arial" w:hAnsi="Arial" w:cs="Arial"/>
          <w:color w:val="000000"/>
          <w:spacing w:val="-2"/>
          <w:w w:val="105"/>
        </w:rPr>
        <w:t xml:space="preserve"> and use of structures and land</w:t>
      </w:r>
      <w:r w:rsidR="004E1F35" w:rsidRPr="00837C22">
        <w:rPr>
          <w:rFonts w:ascii="Arial" w:hAnsi="Arial" w:cs="Arial"/>
          <w:color w:val="000000"/>
          <w:spacing w:val="-2"/>
          <w:w w:val="105"/>
        </w:rPr>
        <w:t>;</w:t>
      </w:r>
    </w:p>
    <w:p w14:paraId="57A8561D" w14:textId="77777777" w:rsidR="004E1F35" w:rsidRPr="00837C22" w:rsidRDefault="004E1F35" w:rsidP="004E1F35">
      <w:pPr>
        <w:pStyle w:val="ListParagraph"/>
        <w:rPr>
          <w:rFonts w:ascii="Arial" w:hAnsi="Arial" w:cs="Arial"/>
          <w:color w:val="000000"/>
          <w:spacing w:val="-2"/>
          <w:w w:val="105"/>
        </w:rPr>
      </w:pPr>
    </w:p>
    <w:p w14:paraId="5D9B461C" w14:textId="0633D47A" w:rsidR="004F7586" w:rsidRPr="00837C22" w:rsidRDefault="004E1F35" w:rsidP="004F7586">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 xml:space="preserve">Preserve and protect </w:t>
      </w:r>
      <w:r w:rsidR="004F7586" w:rsidRPr="00837C22">
        <w:rPr>
          <w:rFonts w:ascii="Arial" w:hAnsi="Arial" w:cs="Arial"/>
          <w:color w:val="000000"/>
          <w:spacing w:val="-2"/>
          <w:w w:val="105"/>
        </w:rPr>
        <w:t>the rural character, natural landscape, and natural and scenic beauty of the Town;</w:t>
      </w:r>
    </w:p>
    <w:p w14:paraId="29053468" w14:textId="77777777" w:rsidR="009B00E7" w:rsidRPr="00837C22" w:rsidRDefault="009B00E7" w:rsidP="009B00E7">
      <w:pPr>
        <w:pStyle w:val="ListParagraph"/>
        <w:rPr>
          <w:rFonts w:ascii="Arial" w:hAnsi="Arial" w:cs="Arial"/>
          <w:color w:val="000000"/>
          <w:spacing w:val="-2"/>
          <w:w w:val="105"/>
        </w:rPr>
      </w:pPr>
    </w:p>
    <w:p w14:paraId="5D0F24D7" w14:textId="2A4056D1" w:rsidR="009B00E7" w:rsidRPr="00837C22" w:rsidRDefault="009B00E7" w:rsidP="004F7586">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Preserve the value of land and value of structures throughout the Town;</w:t>
      </w:r>
    </w:p>
    <w:p w14:paraId="7E516D31" w14:textId="77777777" w:rsidR="00834B2F" w:rsidRPr="00A719BC" w:rsidRDefault="00834B2F" w:rsidP="00A719BC">
      <w:pPr>
        <w:rPr>
          <w:rFonts w:ascii="Arial" w:hAnsi="Arial" w:cs="Arial"/>
          <w:color w:val="000000"/>
          <w:spacing w:val="-2"/>
          <w:w w:val="105"/>
        </w:rPr>
      </w:pPr>
    </w:p>
    <w:p w14:paraId="15EB48B8" w14:textId="222EB8C0" w:rsidR="00834B2F" w:rsidRPr="00837C22" w:rsidRDefault="00834B2F"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Provide for the orderly development of land through subdivision regulatio</w:t>
      </w:r>
      <w:r w:rsidR="0074278A" w:rsidRPr="00837C22">
        <w:rPr>
          <w:rFonts w:ascii="Arial" w:hAnsi="Arial" w:cs="Arial"/>
          <w:color w:val="000000"/>
          <w:spacing w:val="-2"/>
          <w:w w:val="105"/>
        </w:rPr>
        <w:t>n;</w:t>
      </w:r>
    </w:p>
    <w:p w14:paraId="0CCB68D5" w14:textId="77777777" w:rsidR="0074278A" w:rsidRPr="00837C22" w:rsidRDefault="0074278A" w:rsidP="0074278A">
      <w:pPr>
        <w:pStyle w:val="ListParagraph"/>
        <w:rPr>
          <w:rFonts w:ascii="Arial" w:hAnsi="Arial" w:cs="Arial"/>
          <w:color w:val="000000"/>
          <w:spacing w:val="-2"/>
          <w:w w:val="105"/>
        </w:rPr>
      </w:pPr>
    </w:p>
    <w:p w14:paraId="40FB8934" w14:textId="0FC12A1E" w:rsidR="0074278A" w:rsidRPr="00837C22" w:rsidRDefault="0074278A"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Set out procedures and requirements for seeking zoning approvals; and</w:t>
      </w:r>
    </w:p>
    <w:p w14:paraId="482C7513" w14:textId="77777777" w:rsidR="0074278A" w:rsidRPr="00837C22" w:rsidRDefault="0074278A" w:rsidP="0074278A">
      <w:pPr>
        <w:pStyle w:val="ListParagraph"/>
        <w:rPr>
          <w:rFonts w:ascii="Arial" w:hAnsi="Arial" w:cs="Arial"/>
          <w:color w:val="000000"/>
          <w:spacing w:val="-2"/>
          <w:w w:val="105"/>
        </w:rPr>
      </w:pPr>
    </w:p>
    <w:p w14:paraId="0B3AC251" w14:textId="45F323BF" w:rsidR="004F7B29" w:rsidRPr="00837C22" w:rsidRDefault="0074278A" w:rsidP="004F7B29">
      <w:pPr>
        <w:pStyle w:val="ListParagraph"/>
        <w:numPr>
          <w:ilvl w:val="0"/>
          <w:numId w:val="2"/>
        </w:numPr>
        <w:rPr>
          <w:rFonts w:ascii="Arial" w:hAnsi="Arial" w:cs="Arial"/>
          <w:color w:val="000000"/>
          <w:spacing w:val="-2"/>
          <w:w w:val="105"/>
        </w:rPr>
      </w:pPr>
      <w:r w:rsidRPr="00837C22">
        <w:rPr>
          <w:rFonts w:ascii="Arial" w:hAnsi="Arial" w:cs="Arial"/>
          <w:color w:val="000000"/>
          <w:spacing w:val="-2"/>
          <w:w w:val="105"/>
        </w:rPr>
        <w:t>Provide for the enforcement of this Ordinance.</w:t>
      </w:r>
    </w:p>
    <w:p w14:paraId="2EEAE719" w14:textId="77777777" w:rsidR="004F7B29" w:rsidRPr="00837C22" w:rsidRDefault="004F7B29" w:rsidP="004F7B29">
      <w:pPr>
        <w:rPr>
          <w:rFonts w:ascii="Arial" w:hAnsi="Arial" w:cs="Arial"/>
          <w:color w:val="000000"/>
          <w:spacing w:val="-2"/>
          <w:w w:val="105"/>
        </w:rPr>
      </w:pPr>
    </w:p>
    <w:p w14:paraId="49914D8C" w14:textId="17CA696B" w:rsidR="004F7B29" w:rsidRDefault="00FA0ABD" w:rsidP="004F7B2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Jurisdiction</w:t>
      </w:r>
      <w:r w:rsidRPr="00837C22">
        <w:rPr>
          <w:rFonts w:ascii="Arial" w:hAnsi="Arial" w:cs="Arial"/>
          <w:color w:val="000000"/>
          <w:spacing w:val="-2"/>
          <w:w w:val="105"/>
        </w:rPr>
        <w:t>.  This Ordinance shall apply to all areas within Chester Township, except areas within the incorporated limits of any city, however organized, or as may otherwise be provided by law.</w:t>
      </w:r>
    </w:p>
    <w:p w14:paraId="1DDD6750" w14:textId="77777777" w:rsidR="003D711A" w:rsidRPr="00837C22" w:rsidRDefault="003D711A" w:rsidP="003D711A">
      <w:pPr>
        <w:pStyle w:val="ListParagraph"/>
        <w:shd w:val="clear" w:color="auto" w:fill="FFFFFF"/>
        <w:autoSpaceDE w:val="0"/>
        <w:autoSpaceDN w:val="0"/>
        <w:adjustRightInd w:val="0"/>
        <w:ind w:left="540"/>
        <w:rPr>
          <w:rFonts w:ascii="Arial" w:hAnsi="Arial" w:cs="Arial"/>
          <w:color w:val="000000"/>
          <w:spacing w:val="-2"/>
          <w:w w:val="105"/>
        </w:rPr>
      </w:pPr>
    </w:p>
    <w:p w14:paraId="5FE57AFA" w14:textId="4578671A" w:rsidR="00E0392D" w:rsidRPr="00837C22" w:rsidRDefault="00E0392D" w:rsidP="00E0392D">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Application</w:t>
      </w:r>
      <w:r w:rsidRPr="00837C22">
        <w:rPr>
          <w:rFonts w:ascii="Arial" w:hAnsi="Arial" w:cs="Arial"/>
          <w:color w:val="000000"/>
          <w:spacing w:val="-2"/>
          <w:w w:val="105"/>
        </w:rPr>
        <w:t>.</w:t>
      </w:r>
    </w:p>
    <w:p w14:paraId="01ABC1E9" w14:textId="77777777" w:rsidR="00E0392D" w:rsidRPr="00837C22" w:rsidRDefault="00E0392D" w:rsidP="00E0392D">
      <w:pPr>
        <w:pStyle w:val="ListParagraph"/>
        <w:shd w:val="clear" w:color="auto" w:fill="FFFFFF"/>
        <w:autoSpaceDE w:val="0"/>
        <w:autoSpaceDN w:val="0"/>
        <w:adjustRightInd w:val="0"/>
        <w:ind w:left="540"/>
        <w:rPr>
          <w:rFonts w:ascii="Arial" w:hAnsi="Arial" w:cs="Arial"/>
          <w:color w:val="000000"/>
          <w:spacing w:val="-2"/>
          <w:w w:val="105"/>
        </w:rPr>
      </w:pPr>
    </w:p>
    <w:p w14:paraId="353AA923" w14:textId="4C6A401F" w:rsidR="00E0392D" w:rsidRPr="00837C22" w:rsidRDefault="00E0392D" w:rsidP="00141978">
      <w:pPr>
        <w:pStyle w:val="ListParagraph"/>
        <w:numPr>
          <w:ilvl w:val="0"/>
          <w:numId w:val="3"/>
        </w:numPr>
        <w:shd w:val="clear" w:color="auto" w:fill="FFFFFF"/>
        <w:autoSpaceDE w:val="0"/>
        <w:autoSpaceDN w:val="0"/>
        <w:adjustRightInd w:val="0"/>
        <w:ind w:left="1080" w:hanging="540"/>
        <w:rPr>
          <w:rFonts w:ascii="Arial" w:hAnsi="Arial" w:cs="Arial"/>
          <w:color w:val="000000"/>
          <w:spacing w:val="-2"/>
          <w:w w:val="105"/>
        </w:rPr>
      </w:pPr>
      <w:r w:rsidRPr="00837C22">
        <w:rPr>
          <w:rFonts w:ascii="Arial" w:hAnsi="Arial" w:cs="Arial"/>
          <w:color w:val="000000"/>
          <w:spacing w:val="-2"/>
          <w:w w:val="105"/>
          <w:u w:val="single"/>
        </w:rPr>
        <w:lastRenderedPageBreak/>
        <w:t>Minimum Requirements</w:t>
      </w:r>
      <w:r w:rsidRPr="00837C22">
        <w:rPr>
          <w:rFonts w:ascii="Arial" w:hAnsi="Arial" w:cs="Arial"/>
          <w:color w:val="000000"/>
          <w:spacing w:val="-2"/>
          <w:w w:val="105"/>
        </w:rPr>
        <w:t>.  The provisions of this Ordinance, in their interpretation and application, shall be held to be the minimum requirements for the promotion of the public health, safety, comfort, convenience, and general welfare.  The provisions of this Ordinance shall be liberally construed in favor of the Town and shall not be deemed a limitation or repeal of any powers granted the Town by law.</w:t>
      </w:r>
    </w:p>
    <w:p w14:paraId="781CA5FD" w14:textId="77777777" w:rsidR="00E0392D" w:rsidRPr="00837C22" w:rsidRDefault="00E0392D" w:rsidP="00E0392D">
      <w:pPr>
        <w:pStyle w:val="ListParagraph"/>
        <w:shd w:val="clear" w:color="auto" w:fill="FFFFFF"/>
        <w:autoSpaceDE w:val="0"/>
        <w:autoSpaceDN w:val="0"/>
        <w:adjustRightInd w:val="0"/>
        <w:ind w:left="1080"/>
        <w:rPr>
          <w:rFonts w:ascii="Arial" w:hAnsi="Arial" w:cs="Arial"/>
          <w:color w:val="000000"/>
          <w:spacing w:val="-2"/>
          <w:w w:val="105"/>
        </w:rPr>
      </w:pPr>
    </w:p>
    <w:p w14:paraId="52352C75" w14:textId="56A9C0A5" w:rsidR="00E0392D" w:rsidRPr="00837C22" w:rsidRDefault="00E0392D" w:rsidP="00141978">
      <w:pPr>
        <w:pStyle w:val="ListParagraph"/>
        <w:numPr>
          <w:ilvl w:val="0"/>
          <w:numId w:val="3"/>
        </w:numPr>
        <w:shd w:val="clear" w:color="auto" w:fill="FFFFFF"/>
        <w:autoSpaceDE w:val="0"/>
        <w:autoSpaceDN w:val="0"/>
        <w:adjustRightInd w:val="0"/>
        <w:ind w:left="1080" w:hanging="540"/>
        <w:rPr>
          <w:rFonts w:ascii="Arial" w:hAnsi="Arial" w:cs="Arial"/>
          <w:color w:val="000000"/>
          <w:spacing w:val="-2"/>
          <w:w w:val="105"/>
        </w:rPr>
      </w:pPr>
      <w:r w:rsidRPr="00837C22">
        <w:rPr>
          <w:rFonts w:ascii="Arial" w:hAnsi="Arial" w:cs="Arial"/>
          <w:color w:val="000000"/>
          <w:spacing w:val="-2"/>
          <w:w w:val="105"/>
          <w:u w:val="single"/>
        </w:rPr>
        <w:t>Stricter Regulations</w:t>
      </w:r>
      <w:r w:rsidRPr="00837C22">
        <w:rPr>
          <w:rFonts w:ascii="Arial" w:hAnsi="Arial" w:cs="Arial"/>
          <w:color w:val="000000"/>
          <w:spacing w:val="-2"/>
          <w:w w:val="105"/>
        </w:rPr>
        <w:t>.  Where the standards, regulations or requirements imposed by any provision of this Ordinance are either more or less restrictive than comparable standards, regulations or requirements imposed by any other statute, ordinance, rule, or regulation of the Town, County, State, or Federal government, the statute, ordinance, rule, or regulation which imposes the more restrictive condition, standard, regulation, or requirement shall prevail.</w:t>
      </w:r>
    </w:p>
    <w:p w14:paraId="3AFDF881" w14:textId="77777777" w:rsidR="00E0392D" w:rsidRPr="00837C22" w:rsidRDefault="00E0392D" w:rsidP="00E0392D">
      <w:pPr>
        <w:pStyle w:val="ListParagraph"/>
        <w:rPr>
          <w:rFonts w:ascii="Arial" w:hAnsi="Arial" w:cs="Arial"/>
          <w:color w:val="000000"/>
          <w:spacing w:val="-2"/>
          <w:w w:val="105"/>
        </w:rPr>
      </w:pPr>
    </w:p>
    <w:p w14:paraId="19979FE2" w14:textId="0D33F021" w:rsidR="00E0392D" w:rsidRPr="00837C22" w:rsidRDefault="00E0392D" w:rsidP="00141978">
      <w:pPr>
        <w:pStyle w:val="ListParagraph"/>
        <w:numPr>
          <w:ilvl w:val="0"/>
          <w:numId w:val="3"/>
        </w:numPr>
        <w:shd w:val="clear" w:color="auto" w:fill="FFFFFF"/>
        <w:autoSpaceDE w:val="0"/>
        <w:autoSpaceDN w:val="0"/>
        <w:adjustRightInd w:val="0"/>
        <w:ind w:left="1080" w:hanging="540"/>
        <w:rPr>
          <w:rFonts w:ascii="Arial" w:hAnsi="Arial" w:cs="Arial"/>
          <w:color w:val="000000"/>
          <w:spacing w:val="-2"/>
          <w:w w:val="105"/>
        </w:rPr>
      </w:pPr>
      <w:r w:rsidRPr="00837C22">
        <w:rPr>
          <w:rFonts w:ascii="Arial" w:hAnsi="Arial" w:cs="Arial"/>
          <w:color w:val="000000"/>
          <w:spacing w:val="-2"/>
          <w:w w:val="105"/>
          <w:u w:val="single"/>
        </w:rPr>
        <w:t>Consistency</w:t>
      </w:r>
      <w:r w:rsidRPr="00837C22">
        <w:rPr>
          <w:rFonts w:ascii="Arial" w:hAnsi="Arial" w:cs="Arial"/>
          <w:color w:val="000000"/>
          <w:spacing w:val="-2"/>
          <w:w w:val="105"/>
        </w:rPr>
        <w:t>.  Should any provision in this Ordinance conflict with, or be found inconsistent with Minnesota Statutes, chapter 462, the provisions of the applicable section of Minnesota Statutes, chapter 462 shall apply and supersede the inconsistent or conflicting terms of this Ordinance.  It is not intended by this Ordinance to repeal, abrogate, or impair any existing easements, covenants, or deed restrictions.  However, where this Ordinance imposes greater restrictions, the provisions of this Ordinance shall prevail.</w:t>
      </w:r>
    </w:p>
    <w:p w14:paraId="4E5F08DD" w14:textId="77777777" w:rsidR="00E0392D" w:rsidRPr="00837C22" w:rsidRDefault="00E0392D" w:rsidP="00E0392D">
      <w:pPr>
        <w:pStyle w:val="ListParagraph"/>
        <w:rPr>
          <w:rFonts w:ascii="Arial" w:hAnsi="Arial" w:cs="Arial"/>
          <w:color w:val="000000"/>
          <w:spacing w:val="-2"/>
          <w:w w:val="105"/>
        </w:rPr>
      </w:pPr>
    </w:p>
    <w:p w14:paraId="7F27DABF" w14:textId="65B5B8A8" w:rsidR="00E0392D" w:rsidRPr="00837C22" w:rsidRDefault="00E0392D" w:rsidP="00141978">
      <w:pPr>
        <w:pStyle w:val="ListParagraph"/>
        <w:numPr>
          <w:ilvl w:val="0"/>
          <w:numId w:val="3"/>
        </w:numPr>
        <w:shd w:val="clear" w:color="auto" w:fill="FFFFFF"/>
        <w:autoSpaceDE w:val="0"/>
        <w:autoSpaceDN w:val="0"/>
        <w:adjustRightInd w:val="0"/>
        <w:ind w:left="1080" w:hanging="540"/>
        <w:rPr>
          <w:rFonts w:ascii="Arial" w:hAnsi="Arial" w:cs="Arial"/>
          <w:color w:val="000000"/>
          <w:spacing w:val="-2"/>
          <w:w w:val="105"/>
        </w:rPr>
      </w:pPr>
      <w:r w:rsidRPr="00837C22">
        <w:rPr>
          <w:rFonts w:ascii="Arial" w:hAnsi="Arial" w:cs="Arial"/>
          <w:color w:val="000000"/>
          <w:spacing w:val="-2"/>
          <w:w w:val="105"/>
          <w:u w:val="single"/>
        </w:rPr>
        <w:t>Severability</w:t>
      </w:r>
      <w:r w:rsidRPr="00837C22">
        <w:rPr>
          <w:rFonts w:ascii="Arial" w:hAnsi="Arial" w:cs="Arial"/>
          <w:color w:val="000000"/>
          <w:spacing w:val="-2"/>
          <w:w w:val="105"/>
        </w:rPr>
        <w:t>.  If any section, clause, provision or portion of this Ordinance is adjudged unconstitutional or invalid by a court of competent jurisdiction, the remainder of this Ordinance shall not be affected thereby.  If any court of competent jurisdiction shall adjudge invalid the application of any provision of this Ordinance to a particular property, building, or structure, such judgment shall not affect the application of said provisions to any other property, building, or structure not specifically included in said judgment.</w:t>
      </w:r>
    </w:p>
    <w:p w14:paraId="4E017957" w14:textId="77777777" w:rsidR="00E0392D" w:rsidRPr="00837C22" w:rsidRDefault="00E0392D" w:rsidP="00E0392D">
      <w:pPr>
        <w:pStyle w:val="ListParagraph"/>
        <w:shd w:val="clear" w:color="auto" w:fill="FFFFFF"/>
        <w:autoSpaceDE w:val="0"/>
        <w:autoSpaceDN w:val="0"/>
        <w:adjustRightInd w:val="0"/>
        <w:ind w:left="540"/>
        <w:rPr>
          <w:rFonts w:ascii="Arial" w:hAnsi="Arial" w:cs="Arial"/>
          <w:color w:val="000000"/>
          <w:spacing w:val="-2"/>
          <w:w w:val="105"/>
        </w:rPr>
      </w:pPr>
    </w:p>
    <w:p w14:paraId="56D3FFC8" w14:textId="742125A5" w:rsidR="004F7B29" w:rsidRPr="00837C22" w:rsidRDefault="009410BA" w:rsidP="004F7B2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Compliance</w:t>
      </w:r>
      <w:r w:rsidRPr="00837C22">
        <w:rPr>
          <w:rFonts w:ascii="Arial" w:hAnsi="Arial" w:cs="Arial"/>
          <w:color w:val="000000"/>
          <w:spacing w:val="-2"/>
          <w:w w:val="105"/>
        </w:rPr>
        <w:t>.  From and after the effective date of this Ordinance, the use of all land and every building or portion of a building erected, altered with respect to height and area, added to, or relocated, and every use within a building or use accessory thereto, within the Town, including lands located within any shoreland and floodplain areas, shall be in conformity with the provisions of this Ordinance. Construction of all structures and uses must be in accordance with the application, plans, permit, and any applicable variance.  Any permits issued on the basis of approved plans and applications authorize only the use and construction set forth in such approved plans and applications and no other use or construction.  No lot existing at the time of passage of this Ordinance shall be reduced in dimension or area below the minimum requirement set forth herein.  Lots created after the effective date of this Ordinance shall meet at least the minimum requirement of this Ordinance.  Any use or construction not in conformance with that authorized shall be deemed a violation of this Ordinance unless a new or amended permit or variance is first obtained from the Town.</w:t>
      </w:r>
    </w:p>
    <w:p w14:paraId="44D7CD1B" w14:textId="77777777" w:rsidR="007650A9" w:rsidRPr="00837C22" w:rsidRDefault="007650A9" w:rsidP="007650A9">
      <w:pPr>
        <w:pStyle w:val="ListParagraph"/>
        <w:shd w:val="clear" w:color="auto" w:fill="FFFFFF"/>
        <w:autoSpaceDE w:val="0"/>
        <w:autoSpaceDN w:val="0"/>
        <w:adjustRightInd w:val="0"/>
        <w:ind w:left="540"/>
        <w:rPr>
          <w:rFonts w:ascii="Arial" w:hAnsi="Arial" w:cs="Arial"/>
          <w:color w:val="000000"/>
          <w:spacing w:val="-2"/>
          <w:w w:val="105"/>
        </w:rPr>
      </w:pPr>
    </w:p>
    <w:p w14:paraId="4E5A7B84" w14:textId="32FE509D" w:rsidR="007650A9" w:rsidRPr="00837C22" w:rsidRDefault="007650A9" w:rsidP="007650A9">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County Regulations</w:t>
      </w:r>
      <w:r w:rsidRPr="00837C22">
        <w:rPr>
          <w:rFonts w:ascii="Arial" w:hAnsi="Arial" w:cs="Arial"/>
          <w:color w:val="000000"/>
          <w:spacing w:val="-2"/>
          <w:w w:val="105"/>
        </w:rPr>
        <w:t xml:space="preserve">.  Properties within the Town are also subject to the regulations imposed by Wabasha County (“County”).  While the County has adopted its own land use regulations, it limits the application of its regulations to only administering and enforcing shoreland regulations and subsurface sewage treatment system regulations within the Town.  By adopting this Ordinance, the Town is not assuming any responsibility for the administration or enforcement of the County’s regulations.  The </w:t>
      </w:r>
      <w:r w:rsidRPr="00837C22">
        <w:rPr>
          <w:rFonts w:ascii="Arial" w:hAnsi="Arial" w:cs="Arial"/>
          <w:color w:val="000000"/>
          <w:spacing w:val="-2"/>
          <w:w w:val="105"/>
        </w:rPr>
        <w:lastRenderedPageBreak/>
        <w:t>County is responsible for administering and enforcing its regulations and the Town is responsible for administering and enforcing this Ordinance.</w:t>
      </w:r>
    </w:p>
    <w:p w14:paraId="00414C3A" w14:textId="77777777" w:rsidR="007650A9" w:rsidRPr="00837C22" w:rsidRDefault="007650A9" w:rsidP="007650A9">
      <w:pPr>
        <w:rPr>
          <w:rFonts w:ascii="Arial" w:hAnsi="Arial" w:cs="Arial"/>
          <w:color w:val="000000"/>
          <w:spacing w:val="-2"/>
          <w:w w:val="105"/>
        </w:rPr>
      </w:pPr>
    </w:p>
    <w:p w14:paraId="6415F54E" w14:textId="39A0216F" w:rsidR="007650A9" w:rsidRPr="00837C22" w:rsidRDefault="007650A9" w:rsidP="00141978">
      <w:pPr>
        <w:pStyle w:val="ListParagraph"/>
        <w:numPr>
          <w:ilvl w:val="0"/>
          <w:numId w:val="4"/>
        </w:numPr>
        <w:ind w:left="1080" w:hanging="540"/>
        <w:rPr>
          <w:rFonts w:ascii="Arial" w:hAnsi="Arial" w:cs="Arial"/>
          <w:color w:val="000000"/>
          <w:spacing w:val="-2"/>
          <w:w w:val="105"/>
        </w:rPr>
      </w:pPr>
      <w:r w:rsidRPr="00837C22">
        <w:rPr>
          <w:rFonts w:ascii="Arial" w:hAnsi="Arial" w:cs="Arial"/>
          <w:color w:val="000000"/>
          <w:spacing w:val="-2"/>
          <w:w w:val="105"/>
          <w:u w:val="single"/>
        </w:rPr>
        <w:t>Shorelands and Floodplains</w:t>
      </w:r>
      <w:r w:rsidRPr="00837C22">
        <w:rPr>
          <w:rFonts w:ascii="Arial" w:hAnsi="Arial" w:cs="Arial"/>
          <w:color w:val="000000"/>
          <w:spacing w:val="-2"/>
          <w:w w:val="105"/>
        </w:rPr>
        <w:t>.  Those portions of the Town designated as shoreland areas by the County, or floodplain areas according to the applicable FEMA maps, shall be regulated by the County pursuant to its applicable ordinances and any permits required under the County’s shoreland or floodplain ordinances shall be obtained from the County.  The designated shoreland and floodplain areas within the Town shall be treated as overlay districts for the purposes of this Ordinance and the land within them shall also be subject to the underlying regulations imposed by this Ordinance including, where applicable, the need to obtain one or more permits from the Town.  A use may be allowed by the Town’s underlying zoning district, but is prohibited by the County’s shoreland regulations.  Similarly, a use may be allowed by the County’s shoreland regulations, but is not allowed by the Town in its underlying zoning district.  In either case, the use may not occur within the shoreland area.</w:t>
      </w:r>
    </w:p>
    <w:p w14:paraId="6AFC55A8" w14:textId="77777777" w:rsidR="00AF4B6C" w:rsidRPr="00837C22" w:rsidRDefault="00AF4B6C" w:rsidP="00AF4B6C">
      <w:pPr>
        <w:pStyle w:val="ListParagraph"/>
        <w:ind w:left="1080"/>
        <w:rPr>
          <w:rFonts w:ascii="Arial" w:hAnsi="Arial" w:cs="Arial"/>
          <w:color w:val="000000"/>
          <w:spacing w:val="-2"/>
          <w:w w:val="105"/>
        </w:rPr>
      </w:pPr>
    </w:p>
    <w:p w14:paraId="30B45995" w14:textId="023BD272" w:rsidR="007650A9" w:rsidRPr="00837C22" w:rsidRDefault="007650A9" w:rsidP="00141978">
      <w:pPr>
        <w:pStyle w:val="ListParagraph"/>
        <w:numPr>
          <w:ilvl w:val="0"/>
          <w:numId w:val="4"/>
        </w:numPr>
        <w:ind w:left="1080" w:hanging="540"/>
        <w:rPr>
          <w:rFonts w:ascii="Arial" w:hAnsi="Arial" w:cs="Arial"/>
          <w:color w:val="000000"/>
          <w:spacing w:val="-2"/>
          <w:w w:val="105"/>
        </w:rPr>
      </w:pPr>
      <w:r w:rsidRPr="00837C22">
        <w:rPr>
          <w:rFonts w:ascii="Arial" w:hAnsi="Arial" w:cs="Arial"/>
          <w:color w:val="000000"/>
          <w:spacing w:val="-2"/>
          <w:w w:val="105"/>
          <w:u w:val="single"/>
        </w:rPr>
        <w:t>Wetlands</w:t>
      </w:r>
      <w:r w:rsidRPr="00837C22">
        <w:rPr>
          <w:rFonts w:ascii="Arial" w:hAnsi="Arial" w:cs="Arial"/>
          <w:color w:val="000000"/>
          <w:spacing w:val="-2"/>
          <w:w w:val="105"/>
        </w:rPr>
        <w:t xml:space="preserve">.  The County is the local government unit for the purposes of the Wetlands Conservation Act and is responsible for regulating wetland impacts within the Town under the Act. </w:t>
      </w:r>
    </w:p>
    <w:p w14:paraId="3F79C863" w14:textId="77777777" w:rsidR="00AF4B6C" w:rsidRPr="00837C22" w:rsidRDefault="00AF4B6C" w:rsidP="00AF4B6C">
      <w:pPr>
        <w:pStyle w:val="ListParagraph"/>
        <w:rPr>
          <w:rFonts w:ascii="Arial" w:hAnsi="Arial" w:cs="Arial"/>
          <w:color w:val="000000"/>
          <w:spacing w:val="-2"/>
          <w:w w:val="105"/>
        </w:rPr>
      </w:pPr>
    </w:p>
    <w:p w14:paraId="7A944EA6" w14:textId="3A0E03A8" w:rsidR="007650A9" w:rsidRPr="00837C22" w:rsidRDefault="007650A9" w:rsidP="00141978">
      <w:pPr>
        <w:pStyle w:val="ListParagraph"/>
        <w:numPr>
          <w:ilvl w:val="0"/>
          <w:numId w:val="4"/>
        </w:numPr>
        <w:ind w:left="1080" w:hanging="540"/>
        <w:rPr>
          <w:rFonts w:ascii="Arial" w:hAnsi="Arial" w:cs="Arial"/>
          <w:color w:val="000000"/>
          <w:spacing w:val="-2"/>
          <w:w w:val="105"/>
        </w:rPr>
      </w:pPr>
      <w:r w:rsidRPr="00837C22">
        <w:rPr>
          <w:rFonts w:ascii="Arial" w:hAnsi="Arial" w:cs="Arial"/>
          <w:color w:val="000000"/>
          <w:spacing w:val="-2"/>
          <w:w w:val="105"/>
          <w:u w:val="single"/>
        </w:rPr>
        <w:t>Subdivisions</w:t>
      </w:r>
      <w:r w:rsidRPr="00837C22">
        <w:rPr>
          <w:rFonts w:ascii="Arial" w:hAnsi="Arial" w:cs="Arial"/>
          <w:color w:val="000000"/>
          <w:spacing w:val="-2"/>
          <w:w w:val="105"/>
        </w:rPr>
        <w:t>.  Those proposing to subdivide property within the Town shall be subject to the County’s subdivision regulations, the subdivisions regulations contained within this Ordinance, and shall comply with the minimum lot size (10 acres) imposed by this Ordinance.  Under Minnesota Statutes, section 505.09, Subdivision 1a, the County may not approve the platting of any land within the Town unless the Town Board first approves the plat and the laying of streets and other public ways shown on it. Such approval shall not be provided until the approvals required under this Ordinance are obtained. The developer shall be required to comply with this Ordinance and the conditions imposed by the Town Board on its approvals.  If any roads or other lands are being dedicated to the public within the plat, the developer shall be required to enter into a development agreement with the Town regarding the plat and the proposed public improvements.  The Town shall prepare the agreement and the plat shall not be recorded until the development agreement is fully executed.</w:t>
      </w:r>
    </w:p>
    <w:p w14:paraId="3DD28FF2" w14:textId="77777777" w:rsidR="00AF4B6C" w:rsidRPr="00837C22" w:rsidRDefault="00AF4B6C" w:rsidP="00AF4B6C">
      <w:pPr>
        <w:pStyle w:val="ListParagraph"/>
        <w:rPr>
          <w:rFonts w:ascii="Arial" w:hAnsi="Arial" w:cs="Arial"/>
          <w:color w:val="000000"/>
          <w:spacing w:val="-2"/>
          <w:w w:val="105"/>
        </w:rPr>
      </w:pPr>
    </w:p>
    <w:p w14:paraId="448226F7" w14:textId="33B864AE" w:rsidR="004F7B29" w:rsidRPr="00837C22" w:rsidRDefault="007650A9" w:rsidP="00141978">
      <w:pPr>
        <w:pStyle w:val="ListParagraph"/>
        <w:numPr>
          <w:ilvl w:val="0"/>
          <w:numId w:val="4"/>
        </w:numPr>
        <w:ind w:left="1080" w:hanging="540"/>
        <w:rPr>
          <w:rFonts w:ascii="Arial" w:hAnsi="Arial" w:cs="Arial"/>
          <w:color w:val="000000"/>
          <w:spacing w:val="-2"/>
          <w:w w:val="105"/>
        </w:rPr>
      </w:pPr>
      <w:r w:rsidRPr="00837C22">
        <w:rPr>
          <w:rFonts w:ascii="Arial" w:hAnsi="Arial" w:cs="Arial"/>
          <w:color w:val="000000"/>
          <w:spacing w:val="-2"/>
          <w:w w:val="105"/>
          <w:u w:val="single"/>
        </w:rPr>
        <w:t>ISTS/SSTS</w:t>
      </w:r>
      <w:r w:rsidRPr="00837C22">
        <w:rPr>
          <w:rFonts w:ascii="Arial" w:hAnsi="Arial" w:cs="Arial"/>
          <w:color w:val="000000"/>
          <w:spacing w:val="-2"/>
          <w:w w:val="105"/>
        </w:rPr>
        <w:t>.  The County is responsible for administering and enforcing Minnesota Rules, chapters 7080-7083 regulations regarding individual subsurface sewage treatment systems (ISTS) or subsurface sewage treatment system (SSTS) in the Town.</w:t>
      </w:r>
    </w:p>
    <w:p w14:paraId="1DCA4C06" w14:textId="77777777" w:rsidR="004F7B29" w:rsidRPr="00837C22" w:rsidRDefault="004F7B29" w:rsidP="004F7B29">
      <w:pPr>
        <w:rPr>
          <w:rFonts w:ascii="Arial" w:hAnsi="Arial" w:cs="Arial"/>
          <w:color w:val="000000"/>
          <w:spacing w:val="-2"/>
          <w:w w:val="105"/>
        </w:rPr>
      </w:pPr>
    </w:p>
    <w:p w14:paraId="1C3687E8" w14:textId="6B8417AF" w:rsidR="00C75D44" w:rsidRPr="00837C22" w:rsidRDefault="00C75D44" w:rsidP="00C75D44">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Prior Zoning Regulations</w:t>
      </w:r>
      <w:r w:rsidRPr="00837C22">
        <w:rPr>
          <w:rFonts w:ascii="Arial" w:hAnsi="Arial" w:cs="Arial"/>
          <w:color w:val="000000"/>
          <w:spacing w:val="-2"/>
          <w:w w:val="105"/>
        </w:rPr>
        <w:t>.  This Ordinance supersedes and replaces all previous land use and zoning ordinances adopted by the Town Board and all such previous land use and zoning ordinances are hereby repealed.  The repeal of the Town’s previous land use and zoning ordinances does not itself affect the status of any use, structure, or lot that was not in conformance with the earlier ordinances or any on-going enforcement actions.</w:t>
      </w:r>
    </w:p>
    <w:p w14:paraId="636FAC23" w14:textId="77777777" w:rsidR="00C75D44" w:rsidRPr="00837C22" w:rsidRDefault="00C75D44" w:rsidP="00C75D44">
      <w:pPr>
        <w:pStyle w:val="ListParagraph"/>
        <w:shd w:val="clear" w:color="auto" w:fill="FFFFFF"/>
        <w:autoSpaceDE w:val="0"/>
        <w:autoSpaceDN w:val="0"/>
        <w:adjustRightInd w:val="0"/>
        <w:ind w:left="540"/>
        <w:rPr>
          <w:rFonts w:ascii="Arial" w:hAnsi="Arial" w:cs="Arial"/>
          <w:color w:val="000000"/>
          <w:spacing w:val="-2"/>
          <w:w w:val="105"/>
        </w:rPr>
      </w:pPr>
    </w:p>
    <w:p w14:paraId="2A70086C" w14:textId="3B6C587C" w:rsidR="00C75D44" w:rsidRPr="00837C22" w:rsidRDefault="00C75D44" w:rsidP="00C75D44">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Applications</w:t>
      </w:r>
      <w:r w:rsidRPr="00837C22">
        <w:rPr>
          <w:rFonts w:ascii="Arial" w:hAnsi="Arial" w:cs="Arial"/>
          <w:color w:val="000000"/>
          <w:spacing w:val="-2"/>
          <w:w w:val="105"/>
        </w:rPr>
        <w:t xml:space="preserve">.  All applications must be on forms provided by the Town Board.  Any requests not submitted on a provided Town form shall not be considered an application for the purposes of this Ordinance, or Minnesota Statutes, section 15.99, and shall be </w:t>
      </w:r>
      <w:r w:rsidRPr="00837C22">
        <w:rPr>
          <w:rFonts w:ascii="Arial" w:hAnsi="Arial" w:cs="Arial"/>
          <w:color w:val="000000"/>
          <w:spacing w:val="-2"/>
          <w:w w:val="105"/>
        </w:rPr>
        <w:lastRenderedPageBreak/>
        <w:t>rejected.  An application shall be immediately rejected if</w:t>
      </w:r>
      <w:r w:rsidR="002B4174" w:rsidRPr="00837C22">
        <w:rPr>
          <w:rFonts w:ascii="Arial" w:hAnsi="Arial" w:cs="Arial"/>
          <w:color w:val="000000"/>
          <w:spacing w:val="-2"/>
          <w:w w:val="105"/>
        </w:rPr>
        <w:t xml:space="preserve"> it is not accompanied by</w:t>
      </w:r>
      <w:r w:rsidRPr="00837C22">
        <w:rPr>
          <w:rFonts w:ascii="Arial" w:hAnsi="Arial" w:cs="Arial"/>
          <w:color w:val="000000"/>
          <w:spacing w:val="-2"/>
          <w:w w:val="105"/>
        </w:rPr>
        <w:t xml:space="preserve"> the required application fee.  If an administrative fee (escrow) is required, the applicant shall submit the required amount for escrow with the Town within five (5) business days of the submission of the application or the application shall be deemed incomplete and will not be processed.</w:t>
      </w:r>
    </w:p>
    <w:p w14:paraId="643DDA0A" w14:textId="77777777" w:rsidR="00C75D44" w:rsidRPr="00837C22" w:rsidRDefault="00C75D44" w:rsidP="00C75D44">
      <w:pPr>
        <w:pStyle w:val="ListParagraph"/>
        <w:rPr>
          <w:rFonts w:ascii="Arial" w:hAnsi="Arial" w:cs="Arial"/>
          <w:color w:val="000000"/>
          <w:spacing w:val="-2"/>
          <w:w w:val="105"/>
        </w:rPr>
      </w:pPr>
    </w:p>
    <w:p w14:paraId="437FBB32" w14:textId="37680263" w:rsidR="00C75D44" w:rsidRPr="00837C22" w:rsidRDefault="00C75D44" w:rsidP="00C75D44">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Unpaid Taxes or Charges</w:t>
      </w:r>
      <w:r w:rsidRPr="00837C22">
        <w:rPr>
          <w:rFonts w:ascii="Arial" w:hAnsi="Arial" w:cs="Arial"/>
          <w:color w:val="000000"/>
          <w:spacing w:val="-2"/>
          <w:w w:val="105"/>
        </w:rPr>
        <w:t>.  Any application for a zoning request related to property in which there are delinquent property taxes, special assessments, penalties, interest, or past due public utility fees shall not be considered complete and shall not be processed until the owner certifies to the Town, with adequate supporting documentation, that all such delinquent or past due amounts, interest, and penalties have been paid in full.  Furthermore, any person that submits an application for a zoning request that owes the Town for past zoning related fees or costs, or if the application relates to property on which there are zoning related fees or costs owed to the Town, the application shall be deemed incomplete and shall not be accepted or processed until all such delinquent or past due amounts have been paid in full to the Town.</w:t>
      </w:r>
    </w:p>
    <w:p w14:paraId="0903F7CD" w14:textId="77777777" w:rsidR="00C75D44" w:rsidRPr="00837C22" w:rsidRDefault="00C75D44" w:rsidP="00C75D44">
      <w:pPr>
        <w:pStyle w:val="ListParagraph"/>
        <w:rPr>
          <w:rFonts w:ascii="Arial" w:hAnsi="Arial" w:cs="Arial"/>
          <w:color w:val="000000"/>
          <w:spacing w:val="-2"/>
          <w:w w:val="105"/>
        </w:rPr>
      </w:pPr>
    </w:p>
    <w:p w14:paraId="16645B2C" w14:textId="0167E969" w:rsidR="00C75D44" w:rsidRPr="00837C22" w:rsidRDefault="00C75D44" w:rsidP="00C75D44">
      <w:pPr>
        <w:pStyle w:val="ListParagraph"/>
        <w:numPr>
          <w:ilvl w:val="1"/>
          <w:numId w:val="1"/>
        </w:numPr>
        <w:shd w:val="clear" w:color="auto" w:fill="FFFFFF"/>
        <w:autoSpaceDE w:val="0"/>
        <w:autoSpaceDN w:val="0"/>
        <w:adjustRightInd w:val="0"/>
        <w:ind w:left="540" w:hanging="540"/>
        <w:rPr>
          <w:rFonts w:ascii="Arial" w:hAnsi="Arial" w:cs="Arial"/>
          <w:color w:val="000000"/>
          <w:spacing w:val="-2"/>
          <w:w w:val="105"/>
        </w:rPr>
      </w:pPr>
      <w:r w:rsidRPr="00837C22">
        <w:rPr>
          <w:rFonts w:ascii="Arial" w:hAnsi="Arial" w:cs="Arial"/>
          <w:b/>
          <w:bCs/>
          <w:color w:val="000000"/>
          <w:spacing w:val="-2"/>
          <w:w w:val="105"/>
        </w:rPr>
        <w:t>Effective Date</w:t>
      </w:r>
      <w:r w:rsidRPr="00837C22">
        <w:rPr>
          <w:rFonts w:ascii="Arial" w:hAnsi="Arial" w:cs="Arial"/>
          <w:color w:val="000000"/>
          <w:spacing w:val="-2"/>
          <w:w w:val="105"/>
        </w:rPr>
        <w:t>. This Ordinance shall be effective as of the first day of publication of an approved summary after adoption.</w:t>
      </w:r>
    </w:p>
    <w:p w14:paraId="5EB8F87D" w14:textId="77777777" w:rsidR="00C75D44" w:rsidRPr="00837C22" w:rsidRDefault="00C75D44" w:rsidP="00C75D44">
      <w:pPr>
        <w:shd w:val="clear" w:color="auto" w:fill="FFFFFF"/>
        <w:autoSpaceDE w:val="0"/>
        <w:autoSpaceDN w:val="0"/>
        <w:adjustRightInd w:val="0"/>
        <w:rPr>
          <w:rFonts w:ascii="Arial" w:hAnsi="Arial" w:cs="Arial"/>
          <w:color w:val="000000"/>
          <w:spacing w:val="-2"/>
          <w:w w:val="105"/>
        </w:rPr>
      </w:pPr>
    </w:p>
    <w:p w14:paraId="6CE8F6B3" w14:textId="77777777" w:rsidR="003059F9" w:rsidRPr="00837C22" w:rsidRDefault="003059F9">
      <w:pPr>
        <w:rPr>
          <w:rFonts w:ascii="Arial" w:hAnsi="Arial" w:cs="Arial"/>
        </w:rPr>
      </w:pPr>
    </w:p>
    <w:p w14:paraId="7A008B33" w14:textId="0040D762" w:rsidR="00055DAA" w:rsidRPr="00837C22" w:rsidRDefault="00055DAA">
      <w:pPr>
        <w:rPr>
          <w:rFonts w:ascii="Arial" w:hAnsi="Arial" w:cs="Arial"/>
        </w:rPr>
      </w:pPr>
      <w:r w:rsidRPr="00837C22">
        <w:rPr>
          <w:rFonts w:ascii="Arial" w:hAnsi="Arial" w:cs="Arial"/>
        </w:rPr>
        <w:br w:type="page"/>
      </w:r>
    </w:p>
    <w:p w14:paraId="52936F64" w14:textId="19A0AF9A" w:rsidR="00B60A4C" w:rsidRPr="00837C22" w:rsidRDefault="00055DAA" w:rsidP="00055DAA">
      <w:pPr>
        <w:ind w:left="540"/>
        <w:jc w:val="center"/>
        <w:rPr>
          <w:rFonts w:ascii="Arial" w:hAnsi="Arial" w:cs="Arial"/>
          <w:b/>
          <w:bCs/>
        </w:rPr>
      </w:pPr>
      <w:r w:rsidRPr="00837C22">
        <w:rPr>
          <w:rFonts w:ascii="Arial" w:hAnsi="Arial" w:cs="Arial"/>
          <w:b/>
          <w:bCs/>
        </w:rPr>
        <w:lastRenderedPageBreak/>
        <w:t>ARTICLE TWO</w:t>
      </w:r>
    </w:p>
    <w:p w14:paraId="1A69D73C" w14:textId="6CAEEEA6" w:rsidR="00055DAA" w:rsidRPr="00837C22" w:rsidRDefault="00055DAA" w:rsidP="00055DAA">
      <w:pPr>
        <w:ind w:left="540"/>
        <w:jc w:val="center"/>
        <w:rPr>
          <w:rFonts w:ascii="Arial" w:hAnsi="Arial" w:cs="Arial"/>
          <w:b/>
          <w:bCs/>
        </w:rPr>
      </w:pPr>
      <w:r w:rsidRPr="00837C22">
        <w:rPr>
          <w:rFonts w:ascii="Arial" w:hAnsi="Arial" w:cs="Arial"/>
          <w:b/>
          <w:bCs/>
        </w:rPr>
        <w:t>INTERPRETATIONS AND DEFINITIONS</w:t>
      </w:r>
    </w:p>
    <w:p w14:paraId="09C90698" w14:textId="77777777" w:rsidR="00055DAA" w:rsidRPr="00837C22" w:rsidRDefault="00055DAA" w:rsidP="00055DAA">
      <w:pPr>
        <w:ind w:left="540"/>
        <w:rPr>
          <w:rFonts w:ascii="Arial" w:hAnsi="Arial" w:cs="Arial"/>
        </w:rPr>
      </w:pPr>
    </w:p>
    <w:p w14:paraId="2A2016FB" w14:textId="6258AB19" w:rsidR="007518CD" w:rsidRPr="00837C22" w:rsidRDefault="007518CD" w:rsidP="00141978">
      <w:pPr>
        <w:pStyle w:val="ListParagraph"/>
        <w:numPr>
          <w:ilvl w:val="1"/>
          <w:numId w:val="5"/>
        </w:numPr>
        <w:ind w:left="540" w:hanging="540"/>
        <w:rPr>
          <w:rFonts w:ascii="Arial" w:hAnsi="Arial" w:cs="Arial"/>
        </w:rPr>
      </w:pPr>
      <w:r w:rsidRPr="00837C22">
        <w:rPr>
          <w:rFonts w:ascii="Arial" w:hAnsi="Arial" w:cs="Arial"/>
        </w:rPr>
        <w:t>Interpretation. The language set forth in the text of this Ordinance shall be interpreted in accordance with the following rules of construction:</w:t>
      </w:r>
    </w:p>
    <w:p w14:paraId="726A22D8" w14:textId="77777777" w:rsidR="00BD7523" w:rsidRPr="00837C22" w:rsidRDefault="00BD7523" w:rsidP="00BD7523">
      <w:pPr>
        <w:rPr>
          <w:rFonts w:ascii="Arial" w:hAnsi="Arial" w:cs="Arial"/>
        </w:rPr>
      </w:pPr>
    </w:p>
    <w:p w14:paraId="43FB16F7" w14:textId="3A0FC542"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The word “person” includes a firm, association, organization, company, partnership, cooperative, or corporation as well as an individual.</w:t>
      </w:r>
    </w:p>
    <w:p w14:paraId="02B4BBF5" w14:textId="77777777" w:rsidR="00BD7523" w:rsidRPr="00837C22" w:rsidRDefault="00BD7523" w:rsidP="00BD7523">
      <w:pPr>
        <w:pStyle w:val="ListParagraph"/>
        <w:ind w:left="1080"/>
        <w:rPr>
          <w:rFonts w:ascii="Arial" w:hAnsi="Arial" w:cs="Arial"/>
        </w:rPr>
      </w:pPr>
    </w:p>
    <w:p w14:paraId="0A6AD8FE" w14:textId="7B031AA8"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The present tense includes the future tense, the singular number includes the plural, and the plural includes the singular.</w:t>
      </w:r>
    </w:p>
    <w:p w14:paraId="139E562A" w14:textId="77777777" w:rsidR="00BD7523" w:rsidRPr="00837C22" w:rsidRDefault="00BD7523" w:rsidP="00BD7523">
      <w:pPr>
        <w:pStyle w:val="ListParagraph"/>
        <w:rPr>
          <w:rFonts w:ascii="Arial" w:hAnsi="Arial" w:cs="Arial"/>
        </w:rPr>
      </w:pPr>
    </w:p>
    <w:p w14:paraId="3EC530F4" w14:textId="386C822A"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The word “shall” is mandatory and the word “may” is permissive.</w:t>
      </w:r>
    </w:p>
    <w:p w14:paraId="7B5E907B" w14:textId="77777777" w:rsidR="00025737" w:rsidRPr="00837C22" w:rsidRDefault="00025737" w:rsidP="00025737">
      <w:pPr>
        <w:pStyle w:val="ListParagraph"/>
        <w:rPr>
          <w:rFonts w:ascii="Arial" w:hAnsi="Arial" w:cs="Arial"/>
        </w:rPr>
      </w:pPr>
    </w:p>
    <w:p w14:paraId="7FF76801" w14:textId="7A2B5FD5"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The word “lot” shall include the words “plot”, “piece”, “parcel” and “property” and shall be interpreted broadly to give full effect of the provisions of this Ordinance.</w:t>
      </w:r>
    </w:p>
    <w:p w14:paraId="536137AC" w14:textId="77777777" w:rsidR="00025737" w:rsidRPr="00837C22" w:rsidRDefault="00025737" w:rsidP="00025737">
      <w:pPr>
        <w:pStyle w:val="ListParagraph"/>
        <w:rPr>
          <w:rFonts w:ascii="Arial" w:hAnsi="Arial" w:cs="Arial"/>
        </w:rPr>
      </w:pPr>
    </w:p>
    <w:p w14:paraId="1DDAA84D" w14:textId="1D3DC7E9"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All distances, unless otherwise specified, shall be measured horizontally</w:t>
      </w:r>
      <w:r w:rsidR="00875C7B" w:rsidRPr="00837C22">
        <w:rPr>
          <w:rFonts w:ascii="Arial" w:hAnsi="Arial" w:cs="Arial"/>
        </w:rPr>
        <w:t>.</w:t>
      </w:r>
    </w:p>
    <w:p w14:paraId="1A8793BB" w14:textId="77777777" w:rsidR="00025737" w:rsidRPr="00837C22" w:rsidRDefault="00025737" w:rsidP="00025737">
      <w:pPr>
        <w:pStyle w:val="ListParagraph"/>
        <w:rPr>
          <w:rFonts w:ascii="Arial" w:hAnsi="Arial" w:cs="Arial"/>
        </w:rPr>
      </w:pPr>
    </w:p>
    <w:p w14:paraId="4564DF48" w14:textId="33702C36"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Except as otherwise set forth under the provisions of this Ordinance, where a district is bounded by a street, highway, stream, or township boundary, the center line of such feature shall be the boundary.</w:t>
      </w:r>
    </w:p>
    <w:p w14:paraId="60143FAD" w14:textId="77777777" w:rsidR="00875C7B" w:rsidRPr="00837C22" w:rsidRDefault="00875C7B" w:rsidP="00875C7B">
      <w:pPr>
        <w:pStyle w:val="ListParagraph"/>
        <w:rPr>
          <w:rFonts w:ascii="Arial" w:hAnsi="Arial" w:cs="Arial"/>
        </w:rPr>
      </w:pPr>
    </w:p>
    <w:p w14:paraId="4B63EFB6" w14:textId="7F6142E1"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References in this Ordinance to any statutes, rules, regulations, or ordinances shall include any amendments to, or successors of, those statutes, rules, regulations, or ordinances.  Furthermore, such references shall serve to incorporate those statutes, rules, regulations, or ordinances by reference to the extent necessary to achieve the intent and purposes of this Ordinance.  However, such incorporations are intended only to give effect to this Ordinance and are not intended to make the Town responsible for the administration or enforcement of the referenced statutes, rules, regulations, or ordinances.</w:t>
      </w:r>
    </w:p>
    <w:p w14:paraId="67DFEA6A" w14:textId="77777777" w:rsidR="00875C7B" w:rsidRPr="00837C22" w:rsidRDefault="00875C7B" w:rsidP="00875C7B">
      <w:pPr>
        <w:pStyle w:val="ListParagraph"/>
        <w:rPr>
          <w:rFonts w:ascii="Arial" w:hAnsi="Arial" w:cs="Arial"/>
        </w:rPr>
      </w:pPr>
    </w:p>
    <w:p w14:paraId="3A36B0EC" w14:textId="596AD9A1"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Whenever a word or term defined hereinafter appears in the text of this Ordinance, its meaning shall be constructed as set forth in such definition.  If no set definition is given in this Ordinance, the word or term shall have the meaning given it</w:t>
      </w:r>
      <w:r w:rsidR="005C07DF" w:rsidRPr="00837C22">
        <w:t xml:space="preserve"> </w:t>
      </w:r>
      <w:r w:rsidR="005C07DF" w:rsidRPr="00837C22">
        <w:rPr>
          <w:rFonts w:ascii="Arial" w:hAnsi="Arial" w:cs="Arial"/>
        </w:rPr>
        <w:t xml:space="preserve">the most applicable Wabasha County ordinance and, if not defined therein, it shall have the meaning given it in the most applicable </w:t>
      </w:r>
      <w:r w:rsidRPr="00837C22">
        <w:rPr>
          <w:rFonts w:ascii="Arial" w:hAnsi="Arial" w:cs="Arial"/>
        </w:rPr>
        <w:t>Minnesota Statutes</w:t>
      </w:r>
      <w:r w:rsidR="005C07DF" w:rsidRPr="00837C22">
        <w:rPr>
          <w:rFonts w:ascii="Arial" w:hAnsi="Arial" w:cs="Arial"/>
        </w:rPr>
        <w:t xml:space="preserve"> or</w:t>
      </w:r>
      <w:r w:rsidRPr="00837C22">
        <w:rPr>
          <w:rFonts w:ascii="Arial" w:hAnsi="Arial" w:cs="Arial"/>
        </w:rPr>
        <w:t xml:space="preserve"> Minnesota Rules.  Any question as to the meaning of a word or term used in this Ordinance shall be determined by the Board of Appeals and Adjustments.</w:t>
      </w:r>
    </w:p>
    <w:p w14:paraId="1A36687D" w14:textId="77777777" w:rsidR="00875C7B" w:rsidRPr="00837C22" w:rsidRDefault="00875C7B" w:rsidP="00875C7B">
      <w:pPr>
        <w:pStyle w:val="ListParagraph"/>
        <w:rPr>
          <w:rFonts w:ascii="Arial" w:hAnsi="Arial" w:cs="Arial"/>
        </w:rPr>
      </w:pPr>
    </w:p>
    <w:p w14:paraId="08692750" w14:textId="3DCDE40D"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General words are construed to be restricted in their meaning by preceding particular words.</w:t>
      </w:r>
    </w:p>
    <w:p w14:paraId="4A054A60" w14:textId="77777777" w:rsidR="00875C7B" w:rsidRPr="00837C22" w:rsidRDefault="00875C7B" w:rsidP="00875C7B">
      <w:pPr>
        <w:pStyle w:val="ListParagraph"/>
        <w:rPr>
          <w:rFonts w:ascii="Arial" w:hAnsi="Arial" w:cs="Arial"/>
        </w:rPr>
      </w:pPr>
    </w:p>
    <w:p w14:paraId="70B40466" w14:textId="45F970CF"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t>The listing of examples to further explain a term, concept, requirement, or process is not intended to be, and shall not be interpreted as, an exclusive listing.  Unless the context clearly indicates otherwise, such listings are intended to be explanative without being exclusive or limited.  The exception to this general rule of interpretation is the listing of uses allowed in a district, which is intended to be limited to only those uses and the uses the Town Board finds to be substantially similar as provided in this Ordinance.</w:t>
      </w:r>
    </w:p>
    <w:p w14:paraId="586B7ED3" w14:textId="77777777" w:rsidR="00875C7B" w:rsidRPr="00837C22" w:rsidRDefault="00875C7B" w:rsidP="00875C7B">
      <w:pPr>
        <w:pStyle w:val="ListParagraph"/>
        <w:rPr>
          <w:rFonts w:ascii="Arial" w:hAnsi="Arial" w:cs="Arial"/>
        </w:rPr>
      </w:pPr>
    </w:p>
    <w:p w14:paraId="0FCD7F97" w14:textId="21B58EFB" w:rsidR="00BD7523" w:rsidRPr="00837C22" w:rsidRDefault="00BD7523" w:rsidP="00141978">
      <w:pPr>
        <w:pStyle w:val="ListParagraph"/>
        <w:numPr>
          <w:ilvl w:val="0"/>
          <w:numId w:val="6"/>
        </w:numPr>
        <w:ind w:left="1080" w:hanging="540"/>
        <w:rPr>
          <w:rFonts w:ascii="Arial" w:hAnsi="Arial" w:cs="Arial"/>
        </w:rPr>
      </w:pPr>
      <w:r w:rsidRPr="00837C22">
        <w:rPr>
          <w:rFonts w:ascii="Arial" w:hAnsi="Arial" w:cs="Arial"/>
        </w:rPr>
        <w:lastRenderedPageBreak/>
        <w:t>Only the uses identified as being allowed in the list of uses for a particular zoning district, and those found by the Town to be substantially similar uses as provided herein, are allowed within the zoning district.  References to other uses in this Ordinance, such as in the performance standards, are not intended, and shall not be interpreted, as expanding the uses allowed within a particular district, with the exception of uses expressly allowed by statute as addressed herein.</w:t>
      </w:r>
    </w:p>
    <w:p w14:paraId="15660AD9" w14:textId="77777777" w:rsidR="00BD7523" w:rsidRPr="00837C22" w:rsidRDefault="00BD7523" w:rsidP="00BD7523">
      <w:pPr>
        <w:rPr>
          <w:rFonts w:ascii="Arial" w:hAnsi="Arial" w:cs="Arial"/>
        </w:rPr>
      </w:pPr>
    </w:p>
    <w:p w14:paraId="474E5F74" w14:textId="77777777" w:rsidR="007E29BC" w:rsidRPr="00837C22" w:rsidRDefault="007518CD" w:rsidP="00141978">
      <w:pPr>
        <w:pStyle w:val="ListParagraph"/>
        <w:numPr>
          <w:ilvl w:val="1"/>
          <w:numId w:val="5"/>
        </w:numPr>
        <w:ind w:left="540" w:hanging="540"/>
        <w:rPr>
          <w:rFonts w:ascii="Arial" w:hAnsi="Arial" w:cs="Arial"/>
        </w:rPr>
      </w:pPr>
      <w:r w:rsidRPr="00837C22">
        <w:rPr>
          <w:rFonts w:ascii="Arial" w:hAnsi="Arial" w:cs="Arial"/>
          <w:b/>
          <w:bCs/>
        </w:rPr>
        <w:t>Definitions</w:t>
      </w:r>
      <w:r w:rsidRPr="00837C22">
        <w:rPr>
          <w:rFonts w:ascii="Arial" w:hAnsi="Arial" w:cs="Arial"/>
        </w:rPr>
        <w:t xml:space="preserve">.  </w:t>
      </w:r>
    </w:p>
    <w:p w14:paraId="2B145AEF" w14:textId="77777777" w:rsidR="007E29BC" w:rsidRPr="00837C22" w:rsidRDefault="007E29BC" w:rsidP="007E29BC">
      <w:pPr>
        <w:pStyle w:val="ListParagraph"/>
        <w:ind w:left="540"/>
        <w:rPr>
          <w:rFonts w:ascii="Arial" w:hAnsi="Arial" w:cs="Arial"/>
        </w:rPr>
      </w:pPr>
    </w:p>
    <w:p w14:paraId="51857FAB" w14:textId="13DAA786" w:rsidR="007518CD" w:rsidRPr="00837C22" w:rsidRDefault="007E29BC" w:rsidP="00141978">
      <w:pPr>
        <w:pStyle w:val="ListParagraph"/>
        <w:numPr>
          <w:ilvl w:val="0"/>
          <w:numId w:val="7"/>
        </w:numPr>
        <w:ind w:left="1080" w:hanging="540"/>
        <w:rPr>
          <w:rFonts w:ascii="Arial" w:hAnsi="Arial" w:cs="Arial"/>
        </w:rPr>
      </w:pPr>
      <w:r w:rsidRPr="00837C22">
        <w:rPr>
          <w:rFonts w:ascii="Arial" w:hAnsi="Arial" w:cs="Arial"/>
          <w:u w:val="single"/>
        </w:rPr>
        <w:t>Established</w:t>
      </w:r>
      <w:r w:rsidRPr="00837C22">
        <w:rPr>
          <w:rFonts w:ascii="Arial" w:hAnsi="Arial" w:cs="Arial"/>
        </w:rPr>
        <w:t xml:space="preserve">.  </w:t>
      </w:r>
      <w:r w:rsidR="007518CD" w:rsidRPr="00837C22">
        <w:rPr>
          <w:rFonts w:ascii="Arial" w:hAnsi="Arial" w:cs="Arial"/>
        </w:rPr>
        <w:t xml:space="preserve">For the purposes of this Ordinance, the following terms shall have the meaning given them in this Section, unless specifically stated otherwise in this Ordinance.  </w:t>
      </w:r>
    </w:p>
    <w:p w14:paraId="6E0B5217" w14:textId="77777777" w:rsidR="007E29BC" w:rsidRPr="00837C22" w:rsidRDefault="007E29BC" w:rsidP="007E29BC">
      <w:pPr>
        <w:pStyle w:val="ListParagraph"/>
        <w:ind w:left="1080" w:hanging="540"/>
        <w:rPr>
          <w:rFonts w:ascii="Arial" w:hAnsi="Arial" w:cs="Arial"/>
        </w:rPr>
      </w:pPr>
    </w:p>
    <w:p w14:paraId="725E4349" w14:textId="1DAA06ED" w:rsidR="007E29BC" w:rsidRPr="00837C22" w:rsidRDefault="007E29BC" w:rsidP="00141978">
      <w:pPr>
        <w:pStyle w:val="ListParagraph"/>
        <w:numPr>
          <w:ilvl w:val="0"/>
          <w:numId w:val="7"/>
        </w:numPr>
        <w:ind w:left="1080" w:hanging="540"/>
        <w:rPr>
          <w:rFonts w:ascii="Arial" w:hAnsi="Arial" w:cs="Arial"/>
        </w:rPr>
      </w:pPr>
      <w:r w:rsidRPr="00837C22">
        <w:rPr>
          <w:rFonts w:ascii="Arial" w:hAnsi="Arial" w:cs="Arial"/>
          <w:u w:val="single"/>
        </w:rPr>
        <w:t>Terms</w:t>
      </w:r>
      <w:r w:rsidRPr="00837C22">
        <w:rPr>
          <w:rFonts w:ascii="Arial" w:hAnsi="Arial" w:cs="Arial"/>
        </w:rPr>
        <w:t>.</w:t>
      </w:r>
    </w:p>
    <w:p w14:paraId="2DD00F50" w14:textId="77777777" w:rsidR="00875C7B" w:rsidRPr="00837C22" w:rsidRDefault="00875C7B" w:rsidP="00875C7B">
      <w:pPr>
        <w:pStyle w:val="ListParagraph"/>
        <w:ind w:left="540"/>
        <w:rPr>
          <w:rFonts w:ascii="Arial" w:hAnsi="Arial" w:cs="Arial"/>
        </w:rPr>
      </w:pPr>
    </w:p>
    <w:p w14:paraId="51BE5D03" w14:textId="3EA0007F" w:rsidR="001D01C8" w:rsidRPr="00837C22" w:rsidRDefault="001D01C8" w:rsidP="00141978">
      <w:pPr>
        <w:pStyle w:val="ListParagraph"/>
        <w:numPr>
          <w:ilvl w:val="0"/>
          <w:numId w:val="8"/>
        </w:numPr>
        <w:ind w:left="1530" w:hanging="450"/>
        <w:rPr>
          <w:rFonts w:ascii="Arial" w:hAnsi="Arial" w:cs="Arial"/>
        </w:rPr>
      </w:pPr>
      <w:r w:rsidRPr="00837C22">
        <w:rPr>
          <w:rFonts w:ascii="Arial" w:hAnsi="Arial" w:cs="Arial"/>
          <w:u w:val="single"/>
        </w:rPr>
        <w:t>Agriculture</w:t>
      </w:r>
      <w:r w:rsidRPr="00837C22">
        <w:rPr>
          <w:rFonts w:ascii="Arial" w:hAnsi="Arial" w:cs="Arial"/>
        </w:rPr>
        <w:t xml:space="preserve">. </w:t>
      </w:r>
      <w:r w:rsidR="00A12B20" w:rsidRPr="00837C22">
        <w:rPr>
          <w:rFonts w:ascii="Arial" w:hAnsi="Arial" w:cs="Arial"/>
        </w:rPr>
        <w:t xml:space="preserve"> </w:t>
      </w:r>
      <w:r w:rsidR="00544C39" w:rsidRPr="00837C22">
        <w:rPr>
          <w:rFonts w:ascii="Arial" w:hAnsi="Arial" w:cs="Arial"/>
        </w:rPr>
        <w:t>“</w:t>
      </w:r>
      <w:r w:rsidRPr="00837C22">
        <w:rPr>
          <w:rFonts w:ascii="Arial" w:hAnsi="Arial" w:cs="Arial"/>
        </w:rPr>
        <w:t>Agriculture</w:t>
      </w:r>
      <w:r w:rsidR="00544C39" w:rsidRPr="00837C22">
        <w:rPr>
          <w:rFonts w:ascii="Arial" w:hAnsi="Arial" w:cs="Arial"/>
        </w:rPr>
        <w:t>”</w:t>
      </w:r>
      <w:r w:rsidRPr="00837C22">
        <w:rPr>
          <w:rFonts w:ascii="Arial" w:hAnsi="Arial" w:cs="Arial"/>
        </w:rPr>
        <w:t xml:space="preserve"> means the use of land for agricultural purposes including farming, dairying, pasturage, agriculture, horticulture, floraculture, viticulture, animal and poultry husbandry, agricultural buildings or structures incident to any of the foregoing, and the necessary accessory uses for packing, treating, or storing the produce; provided, however, that the operation of any such accessory use shall be secondary to that of the normal agricultural activities</w:t>
      </w:r>
      <w:r w:rsidR="001B19F3" w:rsidRPr="00837C22">
        <w:rPr>
          <w:rFonts w:ascii="Arial" w:hAnsi="Arial" w:cs="Arial"/>
        </w:rPr>
        <w:t>.</w:t>
      </w:r>
    </w:p>
    <w:p w14:paraId="00E70AC9" w14:textId="77777777" w:rsidR="00B41EC5" w:rsidRPr="00837C22" w:rsidRDefault="00B41EC5" w:rsidP="00B41EC5">
      <w:pPr>
        <w:pStyle w:val="ListParagraph"/>
        <w:ind w:left="1530"/>
        <w:rPr>
          <w:rFonts w:ascii="Arial" w:hAnsi="Arial" w:cs="Arial"/>
        </w:rPr>
      </w:pPr>
    </w:p>
    <w:p w14:paraId="0F030CF1" w14:textId="287062C8" w:rsidR="001D01C8" w:rsidRPr="00837C22" w:rsidRDefault="001D01C8" w:rsidP="00141978">
      <w:pPr>
        <w:pStyle w:val="ListParagraph"/>
        <w:numPr>
          <w:ilvl w:val="0"/>
          <w:numId w:val="8"/>
        </w:numPr>
        <w:ind w:left="1530" w:hanging="450"/>
        <w:rPr>
          <w:rFonts w:ascii="Arial" w:hAnsi="Arial" w:cs="Arial"/>
        </w:rPr>
      </w:pPr>
      <w:r w:rsidRPr="00837C22">
        <w:rPr>
          <w:rFonts w:ascii="Arial" w:hAnsi="Arial" w:cs="Arial"/>
          <w:u w:val="single"/>
        </w:rPr>
        <w:t>Agricultural Building or Structure</w:t>
      </w:r>
      <w:r w:rsidRPr="00837C22">
        <w:rPr>
          <w:rFonts w:ascii="Arial" w:hAnsi="Arial" w:cs="Arial"/>
        </w:rPr>
        <w:t xml:space="preserve">. </w:t>
      </w:r>
      <w:r w:rsidR="00544C39" w:rsidRPr="00837C22">
        <w:rPr>
          <w:rFonts w:ascii="Arial" w:hAnsi="Arial" w:cs="Arial"/>
        </w:rPr>
        <w:t>“</w:t>
      </w:r>
      <w:r w:rsidRPr="00837C22">
        <w:rPr>
          <w:rFonts w:ascii="Arial" w:hAnsi="Arial" w:cs="Arial"/>
        </w:rPr>
        <w:t>Agricultural building</w:t>
      </w:r>
      <w:r w:rsidR="00544C39" w:rsidRPr="00837C22">
        <w:rPr>
          <w:rFonts w:ascii="Arial" w:hAnsi="Arial" w:cs="Arial"/>
        </w:rPr>
        <w:t>”</w:t>
      </w:r>
      <w:r w:rsidRPr="00837C22">
        <w:rPr>
          <w:rFonts w:ascii="Arial" w:hAnsi="Arial" w:cs="Arial"/>
        </w:rPr>
        <w:t xml:space="preserve"> or</w:t>
      </w:r>
      <w:r w:rsidR="00544C39" w:rsidRPr="00837C22">
        <w:rPr>
          <w:rFonts w:ascii="Arial" w:hAnsi="Arial" w:cs="Arial"/>
        </w:rPr>
        <w:t xml:space="preserve"> “agricultural</w:t>
      </w:r>
      <w:r w:rsidRPr="00837C22">
        <w:rPr>
          <w:rFonts w:ascii="Arial" w:hAnsi="Arial" w:cs="Arial"/>
        </w:rPr>
        <w:t xml:space="preserve"> structure</w:t>
      </w:r>
      <w:r w:rsidR="00544C39" w:rsidRPr="00837C22">
        <w:rPr>
          <w:rFonts w:ascii="Arial" w:hAnsi="Arial" w:cs="Arial"/>
        </w:rPr>
        <w:t>”</w:t>
      </w:r>
      <w:r w:rsidRPr="00837C22">
        <w:rPr>
          <w:rFonts w:ascii="Arial" w:hAnsi="Arial" w:cs="Arial"/>
        </w:rPr>
        <w:t xml:space="preserve"> means buildings or structures incident or accessory to the use for agricultural purposes of the land on which such buildings are or shall be located, except dwelling units.</w:t>
      </w:r>
    </w:p>
    <w:p w14:paraId="5E468BEE" w14:textId="77777777" w:rsidR="00544C39" w:rsidRPr="00837C22" w:rsidRDefault="00544C39" w:rsidP="00544C39">
      <w:pPr>
        <w:pStyle w:val="ListParagraph"/>
        <w:ind w:left="1530"/>
        <w:rPr>
          <w:rFonts w:ascii="Arial" w:hAnsi="Arial" w:cs="Arial"/>
        </w:rPr>
      </w:pPr>
    </w:p>
    <w:p w14:paraId="03142CA8" w14:textId="1E410ED1" w:rsidR="001D01C8" w:rsidRPr="00837C22" w:rsidRDefault="001D01C8" w:rsidP="00141978">
      <w:pPr>
        <w:pStyle w:val="ListParagraph"/>
        <w:numPr>
          <w:ilvl w:val="0"/>
          <w:numId w:val="8"/>
        </w:numPr>
        <w:ind w:left="1530" w:hanging="450"/>
        <w:rPr>
          <w:rFonts w:ascii="Arial" w:hAnsi="Arial" w:cs="Arial"/>
        </w:rPr>
      </w:pPr>
      <w:r w:rsidRPr="00837C22">
        <w:rPr>
          <w:rFonts w:ascii="Arial" w:hAnsi="Arial" w:cs="Arial"/>
          <w:u w:val="single"/>
        </w:rPr>
        <w:t>All-Terrain Vehicle</w:t>
      </w:r>
      <w:r w:rsidRPr="00837C22">
        <w:rPr>
          <w:rFonts w:ascii="Arial" w:hAnsi="Arial" w:cs="Arial"/>
        </w:rPr>
        <w:t xml:space="preserve">. </w:t>
      </w:r>
      <w:r w:rsidR="00CB1BDE" w:rsidRPr="00837C22">
        <w:rPr>
          <w:rFonts w:ascii="Arial" w:hAnsi="Arial" w:cs="Arial"/>
        </w:rPr>
        <w:t xml:space="preserve"> “</w:t>
      </w:r>
      <w:r w:rsidRPr="00837C22">
        <w:rPr>
          <w:rFonts w:ascii="Arial" w:hAnsi="Arial" w:cs="Arial"/>
        </w:rPr>
        <w:t>All-terrain vehicle</w:t>
      </w:r>
      <w:r w:rsidR="00CB1BDE" w:rsidRPr="00837C22">
        <w:rPr>
          <w:rFonts w:ascii="Arial" w:hAnsi="Arial" w:cs="Arial"/>
        </w:rPr>
        <w:t>”</w:t>
      </w:r>
      <w:r w:rsidRPr="00837C22">
        <w:rPr>
          <w:rFonts w:ascii="Arial" w:hAnsi="Arial" w:cs="Arial"/>
        </w:rPr>
        <w:t xml:space="preserve"> means a motorized flotation tired vehicle as defined by Minn. Stat. Sec. 84.92, which at the time of this enactment was defined as such a vehicle with not less than three low-pressure tires, but not more than six tires, limited in engine displacement to less than 800 cubic centimeters and with a total dry weight of less than 900 pounds.</w:t>
      </w:r>
    </w:p>
    <w:p w14:paraId="5DDECF49" w14:textId="77777777" w:rsidR="00CB1BDE" w:rsidRPr="00837C22" w:rsidRDefault="00CB1BDE" w:rsidP="00CB1BDE">
      <w:pPr>
        <w:pStyle w:val="ListParagraph"/>
        <w:ind w:left="1530"/>
        <w:rPr>
          <w:rFonts w:ascii="Arial" w:hAnsi="Arial" w:cs="Arial"/>
        </w:rPr>
      </w:pPr>
    </w:p>
    <w:p w14:paraId="3801D7DD" w14:textId="2429431D" w:rsidR="001D01C8" w:rsidRPr="00837C22" w:rsidRDefault="001D01C8" w:rsidP="00141978">
      <w:pPr>
        <w:pStyle w:val="ListParagraph"/>
        <w:numPr>
          <w:ilvl w:val="0"/>
          <w:numId w:val="8"/>
        </w:numPr>
        <w:ind w:left="1530" w:hanging="450"/>
        <w:rPr>
          <w:rFonts w:ascii="Arial" w:hAnsi="Arial" w:cs="Arial"/>
        </w:rPr>
      </w:pPr>
      <w:r w:rsidRPr="00837C22">
        <w:rPr>
          <w:rFonts w:ascii="Arial" w:hAnsi="Arial" w:cs="Arial"/>
          <w:u w:val="single"/>
        </w:rPr>
        <w:t>All-Terrain Vehicle Park</w:t>
      </w:r>
      <w:r w:rsidRPr="00837C22">
        <w:rPr>
          <w:rFonts w:ascii="Arial" w:hAnsi="Arial" w:cs="Arial"/>
        </w:rPr>
        <w:t xml:space="preserve">. </w:t>
      </w:r>
      <w:r w:rsidR="001520A5" w:rsidRPr="00837C22">
        <w:rPr>
          <w:rFonts w:ascii="Arial" w:hAnsi="Arial" w:cs="Arial"/>
        </w:rPr>
        <w:t xml:space="preserve"> “</w:t>
      </w:r>
      <w:r w:rsidRPr="00837C22">
        <w:rPr>
          <w:rFonts w:ascii="Arial" w:hAnsi="Arial" w:cs="Arial"/>
        </w:rPr>
        <w:t>All-</w:t>
      </w:r>
      <w:r w:rsidR="00CB1BDE" w:rsidRPr="00837C22">
        <w:rPr>
          <w:rFonts w:ascii="Arial" w:hAnsi="Arial" w:cs="Arial"/>
        </w:rPr>
        <w:t>t</w:t>
      </w:r>
      <w:r w:rsidRPr="00837C22">
        <w:rPr>
          <w:rFonts w:ascii="Arial" w:hAnsi="Arial" w:cs="Arial"/>
        </w:rPr>
        <w:t xml:space="preserve">errain </w:t>
      </w:r>
      <w:r w:rsidR="00CB1BDE" w:rsidRPr="00837C22">
        <w:rPr>
          <w:rFonts w:ascii="Arial" w:hAnsi="Arial" w:cs="Arial"/>
        </w:rPr>
        <w:t>v</w:t>
      </w:r>
      <w:r w:rsidRPr="00837C22">
        <w:rPr>
          <w:rFonts w:ascii="Arial" w:hAnsi="Arial" w:cs="Arial"/>
        </w:rPr>
        <w:t xml:space="preserve">ehicle </w:t>
      </w:r>
      <w:r w:rsidR="00CB1BDE" w:rsidRPr="00837C22">
        <w:rPr>
          <w:rFonts w:ascii="Arial" w:hAnsi="Arial" w:cs="Arial"/>
        </w:rPr>
        <w:t>p</w:t>
      </w:r>
      <w:r w:rsidRPr="00837C22">
        <w:rPr>
          <w:rFonts w:ascii="Arial" w:hAnsi="Arial" w:cs="Arial"/>
        </w:rPr>
        <w:t>ark</w:t>
      </w:r>
      <w:r w:rsidR="001520A5" w:rsidRPr="00837C22">
        <w:rPr>
          <w:rFonts w:ascii="Arial" w:hAnsi="Arial" w:cs="Arial"/>
        </w:rPr>
        <w:t>”</w:t>
      </w:r>
      <w:r w:rsidRPr="00837C22">
        <w:rPr>
          <w:rFonts w:ascii="Arial" w:hAnsi="Arial" w:cs="Arial"/>
        </w:rPr>
        <w:t xml:space="preserve"> means the permissive use of land or water for the operation of all-terrain vehicles upon payment of a fee or other consideration, and specifically includes such use of both private and public lands and waters.</w:t>
      </w:r>
    </w:p>
    <w:p w14:paraId="0907C839" w14:textId="77777777" w:rsidR="00C86CCA" w:rsidRPr="00837C22" w:rsidRDefault="00C86CCA" w:rsidP="00C86CCA">
      <w:pPr>
        <w:pStyle w:val="ListParagraph"/>
        <w:ind w:left="1530"/>
        <w:rPr>
          <w:rFonts w:ascii="Arial" w:hAnsi="Arial" w:cs="Arial"/>
        </w:rPr>
      </w:pPr>
    </w:p>
    <w:p w14:paraId="01ED918A" w14:textId="5EB0D248" w:rsidR="00D679EA" w:rsidRPr="00837C22" w:rsidRDefault="00D679EA" w:rsidP="00141978">
      <w:pPr>
        <w:pStyle w:val="ListParagraph"/>
        <w:numPr>
          <w:ilvl w:val="0"/>
          <w:numId w:val="8"/>
        </w:numPr>
        <w:ind w:left="1530" w:hanging="450"/>
        <w:rPr>
          <w:rFonts w:ascii="Arial" w:hAnsi="Arial" w:cs="Arial"/>
        </w:rPr>
      </w:pPr>
      <w:r w:rsidRPr="00837C22">
        <w:rPr>
          <w:rFonts w:ascii="Arial" w:hAnsi="Arial" w:cs="Arial"/>
          <w:u w:val="single"/>
        </w:rPr>
        <w:t>Animal Feedlot</w:t>
      </w:r>
      <w:r w:rsidRPr="00837C22">
        <w:rPr>
          <w:rFonts w:ascii="Arial" w:hAnsi="Arial" w:cs="Arial"/>
        </w:rPr>
        <w:t>. A lot or building or combination of lots and buildings intended for the confined feeding, breeding, raising, or holding of animals and specifically designed as a confinement area in which manure may accumulate, or where the concentration of animals is such that a vegetative cover cannot be maintained within the enclosure. For</w:t>
      </w:r>
      <w:r w:rsidR="00C86CCA" w:rsidRPr="00837C22">
        <w:rPr>
          <w:rFonts w:ascii="Arial" w:hAnsi="Arial" w:cs="Arial"/>
        </w:rPr>
        <w:t xml:space="preserve"> purposes of this Ordinance, open lots used for the feeding and rearing of poultry (poultry ranges) shall be considered to be animal feedlots. Pastures shall not be considered animal feedlots under this Ordinance.</w:t>
      </w:r>
    </w:p>
    <w:p w14:paraId="668FB334" w14:textId="77777777" w:rsidR="00232D04" w:rsidRPr="00837C22" w:rsidRDefault="00232D04" w:rsidP="00232D04">
      <w:pPr>
        <w:pStyle w:val="ListParagraph"/>
        <w:ind w:left="1530"/>
        <w:rPr>
          <w:rFonts w:ascii="Arial" w:hAnsi="Arial" w:cs="Arial"/>
        </w:rPr>
      </w:pPr>
    </w:p>
    <w:p w14:paraId="6FB4E921" w14:textId="7C6CDB9F" w:rsidR="00875C7B" w:rsidRPr="00837C22" w:rsidRDefault="001D01C8" w:rsidP="00232D04">
      <w:pPr>
        <w:pStyle w:val="ListParagraph"/>
        <w:numPr>
          <w:ilvl w:val="0"/>
          <w:numId w:val="8"/>
        </w:numPr>
        <w:ind w:left="1530" w:hanging="450"/>
        <w:rPr>
          <w:rFonts w:ascii="Arial" w:hAnsi="Arial" w:cs="Arial"/>
        </w:rPr>
      </w:pPr>
      <w:r w:rsidRPr="00837C22">
        <w:rPr>
          <w:rFonts w:ascii="Arial" w:hAnsi="Arial" w:cs="Arial"/>
          <w:u w:val="single"/>
        </w:rPr>
        <w:t>Animal Unit</w:t>
      </w:r>
      <w:r w:rsidRPr="00837C22">
        <w:rPr>
          <w:rFonts w:ascii="Arial" w:hAnsi="Arial" w:cs="Arial"/>
        </w:rPr>
        <w:t>.</w:t>
      </w:r>
      <w:r w:rsidR="00232D04" w:rsidRPr="00837C22">
        <w:t xml:space="preserve">  </w:t>
      </w:r>
      <w:r w:rsidR="00864D4A" w:rsidRPr="00837C22">
        <w:t>“Animal unit” means a</w:t>
      </w:r>
      <w:r w:rsidR="00232D04" w:rsidRPr="00837C22">
        <w:rPr>
          <w:rFonts w:ascii="Arial" w:hAnsi="Arial" w:cs="Arial"/>
        </w:rPr>
        <w:t xml:space="preserve"> unit of measure used to compare differences in the production of animal manures that employs as a standard the amount of manure produced on a regular basis by a slaughter steer or heifer, as listed in </w:t>
      </w:r>
      <w:r w:rsidR="00232D04" w:rsidRPr="00837C22">
        <w:rPr>
          <w:rFonts w:ascii="Arial" w:hAnsi="Arial" w:cs="Arial"/>
        </w:rPr>
        <w:lastRenderedPageBreak/>
        <w:t>accordance with Minnesota Rules</w:t>
      </w:r>
      <w:r w:rsidR="00E85016" w:rsidRPr="00837C22">
        <w:rPr>
          <w:rFonts w:ascii="Arial" w:hAnsi="Arial" w:cs="Arial"/>
        </w:rPr>
        <w:t>, part</w:t>
      </w:r>
      <w:r w:rsidR="00232D04" w:rsidRPr="00837C22">
        <w:rPr>
          <w:rFonts w:ascii="Arial" w:hAnsi="Arial" w:cs="Arial"/>
        </w:rPr>
        <w:t xml:space="preserve"> 7020.0300</w:t>
      </w:r>
      <w:r w:rsidR="00E85016" w:rsidRPr="00837C22">
        <w:rPr>
          <w:rFonts w:ascii="Arial" w:hAnsi="Arial" w:cs="Arial"/>
        </w:rPr>
        <w:t xml:space="preserve">, subpart </w:t>
      </w:r>
      <w:r w:rsidR="00232D04" w:rsidRPr="00837C22">
        <w:rPr>
          <w:rFonts w:ascii="Arial" w:hAnsi="Arial" w:cs="Arial"/>
        </w:rPr>
        <w:t>5.</w:t>
      </w:r>
      <w:r w:rsidR="00232D04" w:rsidRPr="00837C22">
        <w:rPr>
          <w:rFonts w:ascii="Arial" w:hAnsi="Arial" w:cs="Arial"/>
        </w:rPr>
        <w:cr/>
      </w:r>
    </w:p>
    <w:p w14:paraId="7FA41002" w14:textId="5448A0AD"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Board of</w:t>
      </w:r>
      <w:r w:rsidR="00482179" w:rsidRPr="00837C22">
        <w:rPr>
          <w:rFonts w:ascii="Arial" w:hAnsi="Arial" w:cs="Arial"/>
          <w:u w:val="single"/>
        </w:rPr>
        <w:t xml:space="preserve"> Appeals and</w:t>
      </w:r>
      <w:r w:rsidRPr="00837C22">
        <w:rPr>
          <w:rFonts w:ascii="Arial" w:hAnsi="Arial" w:cs="Arial"/>
          <w:u w:val="single"/>
        </w:rPr>
        <w:t xml:space="preserve"> Adjustments</w:t>
      </w:r>
      <w:r w:rsidRPr="00837C22">
        <w:rPr>
          <w:rFonts w:ascii="Arial" w:hAnsi="Arial" w:cs="Arial"/>
        </w:rPr>
        <w:t xml:space="preserve">. </w:t>
      </w:r>
      <w:r w:rsidR="00482179" w:rsidRPr="00837C22">
        <w:rPr>
          <w:rFonts w:ascii="Arial" w:hAnsi="Arial" w:cs="Arial"/>
        </w:rPr>
        <w:t>“</w:t>
      </w:r>
      <w:r w:rsidRPr="00837C22">
        <w:rPr>
          <w:rFonts w:ascii="Arial" w:hAnsi="Arial" w:cs="Arial"/>
        </w:rPr>
        <w:t xml:space="preserve">Board of </w:t>
      </w:r>
      <w:r w:rsidR="00482179" w:rsidRPr="00837C22">
        <w:rPr>
          <w:rFonts w:ascii="Arial" w:hAnsi="Arial" w:cs="Arial"/>
        </w:rPr>
        <w:t xml:space="preserve">Appeals and </w:t>
      </w:r>
      <w:r w:rsidRPr="00837C22">
        <w:rPr>
          <w:rFonts w:ascii="Arial" w:hAnsi="Arial" w:cs="Arial"/>
        </w:rPr>
        <w:t>Adjustments</w:t>
      </w:r>
      <w:r w:rsidR="00482179" w:rsidRPr="00837C22">
        <w:rPr>
          <w:rFonts w:ascii="Arial" w:hAnsi="Arial" w:cs="Arial"/>
        </w:rPr>
        <w:t>”</w:t>
      </w:r>
      <w:r w:rsidRPr="00837C22">
        <w:rPr>
          <w:rFonts w:ascii="Arial" w:hAnsi="Arial" w:cs="Arial"/>
        </w:rPr>
        <w:t xml:space="preserve"> means the </w:t>
      </w:r>
      <w:r w:rsidR="00345DC0" w:rsidRPr="00837C22">
        <w:rPr>
          <w:rFonts w:ascii="Arial" w:hAnsi="Arial" w:cs="Arial"/>
        </w:rPr>
        <w:t>body</w:t>
      </w:r>
      <w:r w:rsidRPr="00837C22">
        <w:rPr>
          <w:rFonts w:ascii="Arial" w:hAnsi="Arial" w:cs="Arial"/>
        </w:rPr>
        <w:t xml:space="preserve"> authorized under Minnesota Statutes</w:t>
      </w:r>
      <w:r w:rsidR="00345DC0" w:rsidRPr="00837C22">
        <w:rPr>
          <w:rFonts w:ascii="Arial" w:hAnsi="Arial" w:cs="Arial"/>
        </w:rPr>
        <w:t>,</w:t>
      </w:r>
      <w:r w:rsidR="00A026B6" w:rsidRPr="00837C22">
        <w:rPr>
          <w:rFonts w:ascii="Arial" w:hAnsi="Arial" w:cs="Arial"/>
        </w:rPr>
        <w:t xml:space="preserve"> </w:t>
      </w:r>
      <w:r w:rsidR="00345DC0" w:rsidRPr="00837C22">
        <w:rPr>
          <w:rFonts w:ascii="Arial" w:hAnsi="Arial" w:cs="Arial"/>
        </w:rPr>
        <w:t>s</w:t>
      </w:r>
      <w:r w:rsidRPr="00837C22">
        <w:rPr>
          <w:rFonts w:ascii="Arial" w:hAnsi="Arial" w:cs="Arial"/>
        </w:rPr>
        <w:t xml:space="preserve">ection 462.354, </w:t>
      </w:r>
      <w:r w:rsidR="00A026B6" w:rsidRPr="00837C22">
        <w:rPr>
          <w:rFonts w:ascii="Arial" w:hAnsi="Arial" w:cs="Arial"/>
        </w:rPr>
        <w:t>subdivision</w:t>
      </w:r>
      <w:r w:rsidRPr="00837C22">
        <w:rPr>
          <w:rFonts w:ascii="Arial" w:hAnsi="Arial" w:cs="Arial"/>
        </w:rPr>
        <w:t xml:space="preserve"> 2, having the powers set forth in Minnesota Statutes</w:t>
      </w:r>
      <w:r w:rsidR="00A026B6" w:rsidRPr="00837C22">
        <w:rPr>
          <w:rFonts w:ascii="Arial" w:hAnsi="Arial" w:cs="Arial"/>
        </w:rPr>
        <w:t>, s</w:t>
      </w:r>
      <w:r w:rsidRPr="00837C22">
        <w:rPr>
          <w:rFonts w:ascii="Arial" w:hAnsi="Arial" w:cs="Arial"/>
        </w:rPr>
        <w:t>ection</w:t>
      </w:r>
      <w:r w:rsidR="00A026B6" w:rsidRPr="00837C22">
        <w:rPr>
          <w:rFonts w:ascii="Arial" w:hAnsi="Arial" w:cs="Arial"/>
        </w:rPr>
        <w:t>s</w:t>
      </w:r>
      <w:r w:rsidRPr="00837C22">
        <w:rPr>
          <w:rFonts w:ascii="Arial" w:hAnsi="Arial" w:cs="Arial"/>
        </w:rPr>
        <w:t xml:space="preserve"> 462.357, </w:t>
      </w:r>
      <w:r w:rsidR="00A026B6" w:rsidRPr="00837C22">
        <w:rPr>
          <w:rFonts w:ascii="Arial" w:hAnsi="Arial" w:cs="Arial"/>
        </w:rPr>
        <w:t>subdivision</w:t>
      </w:r>
      <w:r w:rsidRPr="00837C22">
        <w:rPr>
          <w:rFonts w:ascii="Arial" w:hAnsi="Arial" w:cs="Arial"/>
        </w:rPr>
        <w:t xml:space="preserve"> 6 and 462.359, </w:t>
      </w:r>
      <w:r w:rsidR="00A026B6" w:rsidRPr="00837C22">
        <w:rPr>
          <w:rFonts w:ascii="Arial" w:hAnsi="Arial" w:cs="Arial"/>
        </w:rPr>
        <w:t>subdivision</w:t>
      </w:r>
      <w:r w:rsidRPr="00837C22">
        <w:rPr>
          <w:rFonts w:ascii="Arial" w:hAnsi="Arial" w:cs="Arial"/>
        </w:rPr>
        <w:t xml:space="preserve"> 4. The</w:t>
      </w:r>
      <w:r w:rsidR="00A026B6" w:rsidRPr="00837C22">
        <w:rPr>
          <w:rFonts w:ascii="Arial" w:hAnsi="Arial" w:cs="Arial"/>
        </w:rPr>
        <w:t xml:space="preserve"> Town Board serves as the </w:t>
      </w:r>
      <w:r w:rsidRPr="00837C22">
        <w:rPr>
          <w:rFonts w:ascii="Arial" w:hAnsi="Arial" w:cs="Arial"/>
        </w:rPr>
        <w:t>Board of</w:t>
      </w:r>
      <w:r w:rsidR="00A026B6" w:rsidRPr="00837C22">
        <w:rPr>
          <w:rFonts w:ascii="Arial" w:hAnsi="Arial" w:cs="Arial"/>
        </w:rPr>
        <w:t xml:space="preserve"> Appeals and</w:t>
      </w:r>
      <w:r w:rsidRPr="00837C22">
        <w:rPr>
          <w:rFonts w:ascii="Arial" w:hAnsi="Arial" w:cs="Arial"/>
        </w:rPr>
        <w:t xml:space="preserve"> Adjustments.</w:t>
      </w:r>
    </w:p>
    <w:p w14:paraId="06719393" w14:textId="77777777" w:rsidR="00A026B6" w:rsidRPr="00837C22" w:rsidRDefault="00A026B6" w:rsidP="00A026B6">
      <w:pPr>
        <w:pStyle w:val="ListParagraph"/>
        <w:ind w:left="1530"/>
        <w:rPr>
          <w:rFonts w:ascii="Arial" w:hAnsi="Arial" w:cs="Arial"/>
        </w:rPr>
      </w:pPr>
    </w:p>
    <w:p w14:paraId="60AF7F5B" w14:textId="572D8A42" w:rsidR="00D90E1F" w:rsidRPr="00837C22" w:rsidRDefault="00771287" w:rsidP="00272EE3">
      <w:pPr>
        <w:pStyle w:val="ListParagraph"/>
        <w:numPr>
          <w:ilvl w:val="0"/>
          <w:numId w:val="8"/>
        </w:numPr>
        <w:rPr>
          <w:rFonts w:ascii="Arial" w:hAnsi="Arial" w:cs="Arial"/>
        </w:rPr>
      </w:pPr>
      <w:r w:rsidRPr="00837C22">
        <w:rPr>
          <w:rFonts w:ascii="Arial" w:hAnsi="Arial" w:cs="Arial"/>
          <w:u w:val="single"/>
        </w:rPr>
        <w:t>Building</w:t>
      </w:r>
      <w:r w:rsidRPr="00837C22">
        <w:rPr>
          <w:rFonts w:ascii="Arial" w:hAnsi="Arial" w:cs="Arial"/>
        </w:rPr>
        <w:t xml:space="preserve">. </w:t>
      </w:r>
      <w:r w:rsidR="00A026B6" w:rsidRPr="00837C22">
        <w:rPr>
          <w:rFonts w:ascii="Arial" w:hAnsi="Arial" w:cs="Arial"/>
        </w:rPr>
        <w:t>“</w:t>
      </w:r>
      <w:r w:rsidRPr="00837C22">
        <w:rPr>
          <w:rFonts w:ascii="Arial" w:hAnsi="Arial" w:cs="Arial"/>
        </w:rPr>
        <w:t>Building</w:t>
      </w:r>
      <w:r w:rsidR="00A026B6" w:rsidRPr="00837C22">
        <w:rPr>
          <w:rFonts w:ascii="Arial" w:hAnsi="Arial" w:cs="Arial"/>
        </w:rPr>
        <w:t>”</w:t>
      </w:r>
      <w:r w:rsidRPr="00837C22">
        <w:rPr>
          <w:rFonts w:ascii="Arial" w:hAnsi="Arial" w:cs="Arial"/>
        </w:rPr>
        <w:t xml:space="preserve"> means </w:t>
      </w:r>
      <w:r w:rsidR="00272EE3" w:rsidRPr="00837C22">
        <w:rPr>
          <w:rFonts w:ascii="Arial" w:hAnsi="Arial" w:cs="Arial"/>
        </w:rPr>
        <w:t>structure, either temporary or permanent, having a roof, and used or built for the shelter or enclosure of any person, animal, chattel, or property of any kind.</w:t>
      </w:r>
    </w:p>
    <w:p w14:paraId="059095BE" w14:textId="77777777" w:rsidR="00326CF1" w:rsidRPr="00837C22" w:rsidRDefault="00326CF1" w:rsidP="00326CF1">
      <w:pPr>
        <w:pStyle w:val="ListParagraph"/>
        <w:ind w:left="1440"/>
        <w:rPr>
          <w:rFonts w:ascii="Arial" w:hAnsi="Arial" w:cs="Arial"/>
        </w:rPr>
      </w:pPr>
    </w:p>
    <w:p w14:paraId="4A0C8C13" w14:textId="7C90D4CF" w:rsidR="00326CF1" w:rsidRPr="00837C22" w:rsidRDefault="00DB600B" w:rsidP="00326CF1">
      <w:pPr>
        <w:pStyle w:val="ListParagraph"/>
        <w:numPr>
          <w:ilvl w:val="0"/>
          <w:numId w:val="8"/>
        </w:numPr>
        <w:rPr>
          <w:rFonts w:ascii="Arial" w:hAnsi="Arial" w:cs="Arial"/>
        </w:rPr>
      </w:pPr>
      <w:r w:rsidRPr="00837C22">
        <w:rPr>
          <w:rFonts w:ascii="Arial" w:hAnsi="Arial" w:cs="Arial"/>
          <w:u w:val="single"/>
        </w:rPr>
        <w:t>Communication Facilities</w:t>
      </w:r>
      <w:r w:rsidRPr="00837C22">
        <w:rPr>
          <w:rFonts w:ascii="Arial" w:hAnsi="Arial" w:cs="Arial"/>
        </w:rPr>
        <w:t>.  “Communication facilities</w:t>
      </w:r>
      <w:r w:rsidR="00326CF1" w:rsidRPr="00837C22">
        <w:rPr>
          <w:rFonts w:ascii="Arial" w:hAnsi="Arial" w:cs="Arial"/>
        </w:rPr>
        <w:t>”</w:t>
      </w:r>
      <w:r w:rsidRPr="00837C22">
        <w:rPr>
          <w:rFonts w:ascii="Arial" w:hAnsi="Arial" w:cs="Arial"/>
        </w:rPr>
        <w:t xml:space="preserve"> mea</w:t>
      </w:r>
      <w:r w:rsidR="00326CF1" w:rsidRPr="00837C22">
        <w:rPr>
          <w:rFonts w:ascii="Arial" w:hAnsi="Arial" w:cs="Arial"/>
        </w:rPr>
        <w:t>n any pole, spire, structure, or combination thereof, including supporting lines, cables, wires, braces and masts, intended primarily for the purpose of mounting an antenna, meteorological device, or similar apparatus, 35 feet or greater in height, above grade</w:t>
      </w:r>
    </w:p>
    <w:p w14:paraId="1E8D6B90" w14:textId="77777777" w:rsidR="00326CF1" w:rsidRPr="00837C22" w:rsidRDefault="00326CF1" w:rsidP="00326CF1">
      <w:pPr>
        <w:rPr>
          <w:rFonts w:ascii="Arial" w:hAnsi="Arial" w:cs="Arial"/>
        </w:rPr>
      </w:pPr>
    </w:p>
    <w:p w14:paraId="71152115" w14:textId="2431065E"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Comprehensive Plan</w:t>
      </w:r>
      <w:r w:rsidRPr="00837C22">
        <w:rPr>
          <w:rFonts w:ascii="Arial" w:hAnsi="Arial" w:cs="Arial"/>
        </w:rPr>
        <w:t xml:space="preserve">. </w:t>
      </w:r>
      <w:r w:rsidR="00272EE3" w:rsidRPr="00837C22">
        <w:rPr>
          <w:rFonts w:ascii="Arial" w:hAnsi="Arial" w:cs="Arial"/>
        </w:rPr>
        <w:t>“</w:t>
      </w:r>
      <w:r w:rsidRPr="00837C22">
        <w:rPr>
          <w:rFonts w:ascii="Arial" w:hAnsi="Arial" w:cs="Arial"/>
        </w:rPr>
        <w:t>Comprehensive Plan</w:t>
      </w:r>
      <w:r w:rsidR="00272EE3" w:rsidRPr="00837C22">
        <w:rPr>
          <w:rFonts w:ascii="Arial" w:hAnsi="Arial" w:cs="Arial"/>
        </w:rPr>
        <w:t>”</w:t>
      </w:r>
      <w:r w:rsidRPr="00837C22">
        <w:rPr>
          <w:rFonts w:ascii="Arial" w:hAnsi="Arial" w:cs="Arial"/>
        </w:rPr>
        <w:t xml:space="preserve"> means and refers to the "Chester Township Comprehensive Plan."</w:t>
      </w:r>
    </w:p>
    <w:p w14:paraId="77224346" w14:textId="77777777" w:rsidR="005921D3" w:rsidRPr="00837C22" w:rsidRDefault="005921D3" w:rsidP="005921D3">
      <w:pPr>
        <w:pStyle w:val="ListParagraph"/>
        <w:ind w:left="1530"/>
        <w:rPr>
          <w:rFonts w:ascii="Arial" w:hAnsi="Arial" w:cs="Arial"/>
        </w:rPr>
      </w:pPr>
    </w:p>
    <w:p w14:paraId="149F4802" w14:textId="2D6D1D4A" w:rsidR="00272EE3" w:rsidRPr="00837C22" w:rsidRDefault="00326CF1" w:rsidP="005921D3">
      <w:pPr>
        <w:pStyle w:val="ListParagraph"/>
        <w:numPr>
          <w:ilvl w:val="0"/>
          <w:numId w:val="8"/>
        </w:numPr>
        <w:ind w:left="1530" w:hanging="450"/>
        <w:rPr>
          <w:rFonts w:ascii="Arial" w:hAnsi="Arial" w:cs="Arial"/>
        </w:rPr>
      </w:pPr>
      <w:r w:rsidRPr="00837C22">
        <w:rPr>
          <w:rFonts w:ascii="Arial" w:hAnsi="Arial" w:cs="Arial"/>
          <w:u w:val="single"/>
        </w:rPr>
        <w:t>Conditional Use Permit</w:t>
      </w:r>
      <w:r w:rsidR="005921D3" w:rsidRPr="00837C22">
        <w:rPr>
          <w:rFonts w:ascii="Arial" w:hAnsi="Arial" w:cs="Arial"/>
          <w:u w:val="single"/>
        </w:rPr>
        <w:t xml:space="preserve"> (CUP)</w:t>
      </w:r>
      <w:r w:rsidRPr="00837C22">
        <w:rPr>
          <w:rFonts w:ascii="Arial" w:hAnsi="Arial" w:cs="Arial"/>
        </w:rPr>
        <w:t xml:space="preserve">.  “Conditional use permit” means </w:t>
      </w:r>
      <w:r w:rsidR="005921D3" w:rsidRPr="00837C22">
        <w:rPr>
          <w:rFonts w:ascii="Arial" w:hAnsi="Arial" w:cs="Arial"/>
        </w:rPr>
        <w:t>a permit issued by the Town for a use classified by this Ordinance as a conditional use within the zoning district. Conditions may be placed on a CUP to address potential negative impacts of the use and failure to comply with the conditions may result in the revocation of the CUP.</w:t>
      </w:r>
    </w:p>
    <w:p w14:paraId="64C9AFFE" w14:textId="77777777" w:rsidR="002A0E0B" w:rsidRPr="00837C22" w:rsidRDefault="002A0E0B" w:rsidP="002A0E0B">
      <w:pPr>
        <w:pStyle w:val="ListParagraph"/>
        <w:ind w:left="1530"/>
        <w:rPr>
          <w:rFonts w:ascii="Arial" w:hAnsi="Arial" w:cs="Arial"/>
        </w:rPr>
      </w:pPr>
    </w:p>
    <w:p w14:paraId="2647E954" w14:textId="54A75F21" w:rsidR="002A0E0B" w:rsidRPr="00837C22" w:rsidRDefault="002A0E0B" w:rsidP="002A0E0B">
      <w:pPr>
        <w:pStyle w:val="ListParagraph"/>
        <w:numPr>
          <w:ilvl w:val="0"/>
          <w:numId w:val="8"/>
        </w:numPr>
        <w:ind w:left="1530" w:hanging="450"/>
        <w:rPr>
          <w:rFonts w:ascii="Arial" w:hAnsi="Arial" w:cs="Arial"/>
        </w:rPr>
      </w:pPr>
      <w:r w:rsidRPr="00837C22">
        <w:rPr>
          <w:rFonts w:ascii="Arial" w:hAnsi="Arial" w:cs="Arial"/>
          <w:u w:val="single"/>
        </w:rPr>
        <w:t>County Shoreland Regulations</w:t>
      </w:r>
      <w:r w:rsidRPr="00837C22">
        <w:rPr>
          <w:rFonts w:ascii="Arial" w:hAnsi="Arial" w:cs="Arial"/>
        </w:rPr>
        <w:t xml:space="preserve">.  “County shoreland regulations” mean the most current enactment of the shoreland regulations adopted by </w:t>
      </w:r>
      <w:r w:rsidR="00AB1988" w:rsidRPr="00837C22">
        <w:rPr>
          <w:rFonts w:ascii="Arial" w:hAnsi="Arial" w:cs="Arial"/>
        </w:rPr>
        <w:t>Wabasha</w:t>
      </w:r>
      <w:r w:rsidRPr="00837C22">
        <w:rPr>
          <w:rFonts w:ascii="Arial" w:hAnsi="Arial" w:cs="Arial"/>
        </w:rPr>
        <w:t xml:space="preserve"> County, Minnesota, including any amendments made thereto.</w:t>
      </w:r>
    </w:p>
    <w:p w14:paraId="0173A9F4" w14:textId="77777777" w:rsidR="00AB1988" w:rsidRPr="00837C22" w:rsidRDefault="00AB1988" w:rsidP="00AB1988">
      <w:pPr>
        <w:pStyle w:val="ListParagraph"/>
        <w:ind w:left="1530"/>
        <w:rPr>
          <w:rFonts w:ascii="Arial" w:hAnsi="Arial" w:cs="Arial"/>
        </w:rPr>
      </w:pPr>
    </w:p>
    <w:p w14:paraId="34CF689D" w14:textId="7F2C62DB" w:rsidR="002A0E0B" w:rsidRPr="00837C22" w:rsidRDefault="002A0E0B" w:rsidP="00AB1988">
      <w:pPr>
        <w:pStyle w:val="ListParagraph"/>
        <w:numPr>
          <w:ilvl w:val="0"/>
          <w:numId w:val="8"/>
        </w:numPr>
        <w:ind w:left="1530" w:hanging="450"/>
        <w:rPr>
          <w:rFonts w:ascii="Arial" w:hAnsi="Arial" w:cs="Arial"/>
        </w:rPr>
      </w:pPr>
      <w:r w:rsidRPr="00837C22">
        <w:rPr>
          <w:rFonts w:ascii="Arial" w:hAnsi="Arial" w:cs="Arial"/>
          <w:u w:val="single"/>
        </w:rPr>
        <w:t>County Subdivision Regulations</w:t>
      </w:r>
      <w:r w:rsidRPr="00837C22">
        <w:rPr>
          <w:rFonts w:ascii="Arial" w:hAnsi="Arial" w:cs="Arial"/>
        </w:rPr>
        <w:t xml:space="preserve">.  </w:t>
      </w:r>
      <w:r w:rsidR="00AB1988" w:rsidRPr="00837C22">
        <w:rPr>
          <w:rFonts w:ascii="Arial" w:hAnsi="Arial" w:cs="Arial"/>
        </w:rPr>
        <w:t>“County subdivision regulations” mean t</w:t>
      </w:r>
      <w:r w:rsidRPr="00837C22">
        <w:rPr>
          <w:rFonts w:ascii="Arial" w:hAnsi="Arial" w:cs="Arial"/>
        </w:rPr>
        <w:t xml:space="preserve">he most current enactment of the subdivision regulations adopted by </w:t>
      </w:r>
      <w:r w:rsidR="00AB1988" w:rsidRPr="00837C22">
        <w:rPr>
          <w:rFonts w:ascii="Arial" w:hAnsi="Arial" w:cs="Arial"/>
        </w:rPr>
        <w:t>Wabasha</w:t>
      </w:r>
      <w:r w:rsidRPr="00837C22">
        <w:rPr>
          <w:rFonts w:ascii="Arial" w:hAnsi="Arial" w:cs="Arial"/>
        </w:rPr>
        <w:t xml:space="preserve"> County, Minnesota, including any amendments made thereto.</w:t>
      </w:r>
    </w:p>
    <w:p w14:paraId="047C847A" w14:textId="77777777" w:rsidR="00AB1988" w:rsidRPr="00837C22" w:rsidRDefault="00AB1988" w:rsidP="00AB1988">
      <w:pPr>
        <w:pStyle w:val="ListParagraph"/>
        <w:ind w:left="1530"/>
        <w:rPr>
          <w:rFonts w:ascii="Arial" w:hAnsi="Arial" w:cs="Arial"/>
        </w:rPr>
      </w:pPr>
    </w:p>
    <w:p w14:paraId="52A31F62" w14:textId="0BB97163" w:rsidR="00771287" w:rsidRPr="00837C22" w:rsidRDefault="002A0E0B" w:rsidP="000D489A">
      <w:pPr>
        <w:pStyle w:val="ListParagraph"/>
        <w:numPr>
          <w:ilvl w:val="0"/>
          <w:numId w:val="8"/>
        </w:numPr>
        <w:ind w:left="1530" w:hanging="450"/>
        <w:rPr>
          <w:rFonts w:ascii="Arial" w:hAnsi="Arial" w:cs="Arial"/>
        </w:rPr>
      </w:pPr>
      <w:r w:rsidRPr="00837C22">
        <w:rPr>
          <w:rFonts w:ascii="Arial" w:hAnsi="Arial" w:cs="Arial"/>
          <w:u w:val="single"/>
        </w:rPr>
        <w:t>County Zoning Ordinance</w:t>
      </w:r>
      <w:r w:rsidRPr="00837C22">
        <w:rPr>
          <w:rFonts w:ascii="Arial" w:hAnsi="Arial" w:cs="Arial"/>
        </w:rPr>
        <w:t xml:space="preserve">.  </w:t>
      </w:r>
      <w:r w:rsidR="00AB1988" w:rsidRPr="00837C22">
        <w:rPr>
          <w:rFonts w:ascii="Arial" w:hAnsi="Arial" w:cs="Arial"/>
        </w:rPr>
        <w:t>“County zoning ordinance” means t</w:t>
      </w:r>
      <w:r w:rsidRPr="00837C22">
        <w:rPr>
          <w:rFonts w:ascii="Arial" w:hAnsi="Arial" w:cs="Arial"/>
        </w:rPr>
        <w:t xml:space="preserve">he most current enactment of the </w:t>
      </w:r>
      <w:r w:rsidR="00AB1988" w:rsidRPr="00837C22">
        <w:rPr>
          <w:rFonts w:ascii="Arial" w:hAnsi="Arial" w:cs="Arial"/>
        </w:rPr>
        <w:t>Wabasha</w:t>
      </w:r>
      <w:r w:rsidRPr="00837C22">
        <w:rPr>
          <w:rFonts w:ascii="Arial" w:hAnsi="Arial" w:cs="Arial"/>
        </w:rPr>
        <w:t xml:space="preserve"> County Zoning Ordinance, including any amendments made thereto.</w:t>
      </w:r>
    </w:p>
    <w:p w14:paraId="1D1BDEDD" w14:textId="77777777" w:rsidR="00DB600B" w:rsidRPr="00837C22" w:rsidRDefault="00DB600B" w:rsidP="00DB600B">
      <w:pPr>
        <w:pStyle w:val="ListParagraph"/>
        <w:ind w:left="1530"/>
        <w:rPr>
          <w:rFonts w:ascii="Arial" w:hAnsi="Arial" w:cs="Arial"/>
        </w:rPr>
      </w:pPr>
    </w:p>
    <w:p w14:paraId="56F7DD13" w14:textId="40882F30"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 xml:space="preserve">Deed Restricted </w:t>
      </w:r>
      <w:r w:rsidR="0084064A" w:rsidRPr="00837C22">
        <w:rPr>
          <w:rFonts w:ascii="Arial" w:hAnsi="Arial" w:cs="Arial"/>
          <w:u w:val="single"/>
        </w:rPr>
        <w:t>A</w:t>
      </w:r>
      <w:r w:rsidRPr="00837C22">
        <w:rPr>
          <w:rFonts w:ascii="Arial" w:hAnsi="Arial" w:cs="Arial"/>
          <w:u w:val="single"/>
        </w:rPr>
        <w:t>cres</w:t>
      </w:r>
      <w:r w:rsidRPr="00837C22">
        <w:rPr>
          <w:rFonts w:ascii="Arial" w:hAnsi="Arial" w:cs="Arial"/>
        </w:rPr>
        <w:t xml:space="preserve">. </w:t>
      </w:r>
      <w:r w:rsidR="00152124" w:rsidRPr="00837C22">
        <w:rPr>
          <w:rFonts w:ascii="Arial" w:hAnsi="Arial" w:cs="Arial"/>
        </w:rPr>
        <w:t>“Deed restricted acres” means t</w:t>
      </w:r>
      <w:r w:rsidRPr="00837C22">
        <w:rPr>
          <w:rFonts w:ascii="Arial" w:hAnsi="Arial" w:cs="Arial"/>
        </w:rPr>
        <w:t xml:space="preserve">he remainder of a </w:t>
      </w:r>
      <w:r w:rsidR="00152124" w:rsidRPr="00837C22">
        <w:rPr>
          <w:rFonts w:ascii="Arial" w:hAnsi="Arial" w:cs="Arial"/>
        </w:rPr>
        <w:t>l</w:t>
      </w:r>
      <w:r w:rsidRPr="00837C22">
        <w:rPr>
          <w:rFonts w:ascii="Arial" w:hAnsi="Arial" w:cs="Arial"/>
        </w:rPr>
        <w:t xml:space="preserve">ot or upon which a </w:t>
      </w:r>
      <w:r w:rsidR="0059112B" w:rsidRPr="00837C22">
        <w:rPr>
          <w:rFonts w:ascii="Arial" w:hAnsi="Arial" w:cs="Arial"/>
        </w:rPr>
        <w:t>d</w:t>
      </w:r>
      <w:r w:rsidRPr="00837C22">
        <w:rPr>
          <w:rFonts w:ascii="Arial" w:hAnsi="Arial" w:cs="Arial"/>
        </w:rPr>
        <w:t xml:space="preserve">welling may not be built as the result of a building site having been split from it pursuant to the procedure </w:t>
      </w:r>
      <w:r w:rsidR="0059112B" w:rsidRPr="00837C22">
        <w:rPr>
          <w:rFonts w:ascii="Arial" w:hAnsi="Arial" w:cs="Arial"/>
        </w:rPr>
        <w:t>in this Ordinance</w:t>
      </w:r>
      <w:r w:rsidRPr="00837C22">
        <w:rPr>
          <w:rFonts w:ascii="Arial" w:hAnsi="Arial" w:cs="Arial"/>
        </w:rPr>
        <w:t>, so named because the title to such property is deemed to have this restriction against it at the time of the split being allowed. In the event that such a restriction is not referenced upon the title to the deed restricted acres at the time of transfer, the applicant for the split authoriz</w:t>
      </w:r>
      <w:r w:rsidR="009364F5" w:rsidRPr="00837C22">
        <w:rPr>
          <w:rFonts w:ascii="Arial" w:hAnsi="Arial" w:cs="Arial"/>
        </w:rPr>
        <w:t xml:space="preserve">es the Town </w:t>
      </w:r>
      <w:r w:rsidRPr="00837C22">
        <w:rPr>
          <w:rFonts w:ascii="Arial" w:hAnsi="Arial" w:cs="Arial"/>
        </w:rPr>
        <w:t xml:space="preserve">to cause such a designation to be placed against the title to the property, and to assess this against the property, including any attorney fees attendant to this, as a service charge under </w:t>
      </w:r>
      <w:r w:rsidR="009364F5" w:rsidRPr="00837C22">
        <w:rPr>
          <w:rFonts w:ascii="Arial" w:hAnsi="Arial" w:cs="Arial"/>
        </w:rPr>
        <w:t>Minnesota Statutes, section</w:t>
      </w:r>
      <w:r w:rsidRPr="00837C22">
        <w:rPr>
          <w:rFonts w:ascii="Arial" w:hAnsi="Arial" w:cs="Arial"/>
        </w:rPr>
        <w:t xml:space="preserve"> 366.012.</w:t>
      </w:r>
    </w:p>
    <w:p w14:paraId="4D15BE5E" w14:textId="77777777" w:rsidR="00984894" w:rsidRPr="00837C22" w:rsidRDefault="00984894" w:rsidP="00984894">
      <w:pPr>
        <w:pStyle w:val="ListParagraph"/>
        <w:ind w:left="1530"/>
        <w:rPr>
          <w:rFonts w:ascii="Arial" w:hAnsi="Arial" w:cs="Arial"/>
        </w:rPr>
      </w:pPr>
    </w:p>
    <w:p w14:paraId="33CEFEF8" w14:textId="74DB4254"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lastRenderedPageBreak/>
        <w:t>Dwelling Unit</w:t>
      </w:r>
      <w:r w:rsidRPr="00837C22">
        <w:rPr>
          <w:rFonts w:ascii="Arial" w:hAnsi="Arial" w:cs="Arial"/>
        </w:rPr>
        <w:t xml:space="preserve">. </w:t>
      </w:r>
      <w:r w:rsidR="00984894" w:rsidRPr="00837C22">
        <w:rPr>
          <w:rFonts w:ascii="Arial" w:hAnsi="Arial" w:cs="Arial"/>
        </w:rPr>
        <w:t>“</w:t>
      </w:r>
      <w:r w:rsidRPr="00837C22">
        <w:rPr>
          <w:rFonts w:ascii="Arial" w:hAnsi="Arial" w:cs="Arial"/>
        </w:rPr>
        <w:t>Dwelling unit</w:t>
      </w:r>
      <w:r w:rsidR="00984894" w:rsidRPr="00837C22">
        <w:rPr>
          <w:rFonts w:ascii="Arial" w:hAnsi="Arial" w:cs="Arial"/>
        </w:rPr>
        <w:t>”</w:t>
      </w:r>
      <w:r w:rsidRPr="00837C22">
        <w:rPr>
          <w:rFonts w:ascii="Arial" w:hAnsi="Arial" w:cs="Arial"/>
        </w:rPr>
        <w:t xml:space="preserve"> means one or more rooms which are arranged, designed, or used as living quarters for one family only. Individual bathrooms and complete kitchen facilities, permanently installed, shall be included for each dwelling unit.</w:t>
      </w:r>
    </w:p>
    <w:p w14:paraId="71FAED9A" w14:textId="77777777" w:rsidR="00363D25" w:rsidRPr="00837C22" w:rsidRDefault="00363D25" w:rsidP="00363D25">
      <w:pPr>
        <w:pStyle w:val="ListParagraph"/>
        <w:ind w:left="1530"/>
        <w:rPr>
          <w:rFonts w:ascii="Arial" w:hAnsi="Arial" w:cs="Arial"/>
        </w:rPr>
      </w:pPr>
    </w:p>
    <w:p w14:paraId="27184178" w14:textId="3C5B8A39"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Family</w:t>
      </w:r>
      <w:r w:rsidRPr="00837C22">
        <w:rPr>
          <w:rFonts w:ascii="Arial" w:hAnsi="Arial" w:cs="Arial"/>
        </w:rPr>
        <w:t xml:space="preserve">. </w:t>
      </w:r>
      <w:r w:rsidR="00363D25" w:rsidRPr="00837C22">
        <w:rPr>
          <w:rFonts w:ascii="Arial" w:hAnsi="Arial" w:cs="Arial"/>
        </w:rPr>
        <w:t>“</w:t>
      </w:r>
      <w:r w:rsidRPr="00837C22">
        <w:rPr>
          <w:rFonts w:ascii="Arial" w:hAnsi="Arial" w:cs="Arial"/>
        </w:rPr>
        <w:t>Family</w:t>
      </w:r>
      <w:r w:rsidR="00363D25" w:rsidRPr="00837C22">
        <w:rPr>
          <w:rFonts w:ascii="Arial" w:hAnsi="Arial" w:cs="Arial"/>
        </w:rPr>
        <w:t>” means</w:t>
      </w:r>
      <w:r w:rsidRPr="00837C22">
        <w:rPr>
          <w:rFonts w:ascii="Arial" w:hAnsi="Arial" w:cs="Arial"/>
        </w:rPr>
        <w:t>, with respect to any individual, only the following:</w:t>
      </w:r>
    </w:p>
    <w:p w14:paraId="7211C25E" w14:textId="77777777" w:rsidR="00363D25" w:rsidRPr="00837C22" w:rsidRDefault="00363D25" w:rsidP="00363D25">
      <w:pPr>
        <w:pStyle w:val="ListParagraph"/>
        <w:ind w:left="1530"/>
        <w:rPr>
          <w:rFonts w:ascii="Arial" w:hAnsi="Arial" w:cs="Arial"/>
        </w:rPr>
      </w:pPr>
    </w:p>
    <w:p w14:paraId="6894561C" w14:textId="16907E35" w:rsidR="00771287" w:rsidRPr="00837C22" w:rsidRDefault="00771287" w:rsidP="00363D25">
      <w:pPr>
        <w:pStyle w:val="ListParagraph"/>
        <w:numPr>
          <w:ilvl w:val="1"/>
          <w:numId w:val="8"/>
        </w:numPr>
        <w:ind w:hanging="540"/>
        <w:rPr>
          <w:rFonts w:ascii="Arial" w:hAnsi="Arial" w:cs="Arial"/>
        </w:rPr>
      </w:pPr>
      <w:r w:rsidRPr="00837C22">
        <w:rPr>
          <w:rFonts w:ascii="Arial" w:hAnsi="Arial" w:cs="Arial"/>
        </w:rPr>
        <w:t>Ancestors of the individual;</w:t>
      </w:r>
    </w:p>
    <w:p w14:paraId="3E594FE5" w14:textId="77777777" w:rsidR="00363D25" w:rsidRPr="00837C22" w:rsidRDefault="00363D25" w:rsidP="00363D25">
      <w:pPr>
        <w:pStyle w:val="ListParagraph"/>
        <w:ind w:left="2160"/>
        <w:rPr>
          <w:rFonts w:ascii="Arial" w:hAnsi="Arial" w:cs="Arial"/>
        </w:rPr>
      </w:pPr>
    </w:p>
    <w:p w14:paraId="1DB84EE2" w14:textId="6C35C964" w:rsidR="00771287" w:rsidRPr="00837C22" w:rsidRDefault="00771287" w:rsidP="00771287">
      <w:pPr>
        <w:pStyle w:val="ListParagraph"/>
        <w:numPr>
          <w:ilvl w:val="1"/>
          <w:numId w:val="8"/>
        </w:numPr>
        <w:ind w:hanging="540"/>
        <w:rPr>
          <w:rFonts w:ascii="Arial" w:hAnsi="Arial" w:cs="Arial"/>
        </w:rPr>
      </w:pPr>
      <w:r w:rsidRPr="00837C22">
        <w:rPr>
          <w:rFonts w:ascii="Arial" w:hAnsi="Arial" w:cs="Arial"/>
        </w:rPr>
        <w:t xml:space="preserve">The spouse of the individual; </w:t>
      </w:r>
    </w:p>
    <w:p w14:paraId="5ED91CD2" w14:textId="77777777" w:rsidR="00363D25" w:rsidRPr="00837C22" w:rsidRDefault="00363D25" w:rsidP="00363D25">
      <w:pPr>
        <w:pStyle w:val="ListParagraph"/>
        <w:ind w:left="2160"/>
        <w:rPr>
          <w:rFonts w:ascii="Arial" w:hAnsi="Arial" w:cs="Arial"/>
        </w:rPr>
      </w:pPr>
    </w:p>
    <w:p w14:paraId="42B6FE5B" w14:textId="57090EED" w:rsidR="00771287" w:rsidRPr="00837C22" w:rsidRDefault="00771287" w:rsidP="00771287">
      <w:pPr>
        <w:pStyle w:val="ListParagraph"/>
        <w:numPr>
          <w:ilvl w:val="1"/>
          <w:numId w:val="8"/>
        </w:numPr>
        <w:ind w:hanging="540"/>
        <w:rPr>
          <w:rFonts w:ascii="Arial" w:hAnsi="Arial" w:cs="Arial"/>
        </w:rPr>
      </w:pPr>
      <w:r w:rsidRPr="00837C22">
        <w:rPr>
          <w:rFonts w:ascii="Arial" w:hAnsi="Arial" w:cs="Arial"/>
        </w:rPr>
        <w:t>Lineal descendants of the individual, of the individual's spouse, or of the          individual's parents; or</w:t>
      </w:r>
    </w:p>
    <w:p w14:paraId="561B82A1" w14:textId="77777777" w:rsidR="00363D25" w:rsidRPr="00837C22" w:rsidRDefault="00363D25" w:rsidP="00363D25">
      <w:pPr>
        <w:pStyle w:val="ListParagraph"/>
        <w:ind w:left="2160"/>
        <w:rPr>
          <w:rFonts w:ascii="Arial" w:hAnsi="Arial" w:cs="Arial"/>
        </w:rPr>
      </w:pPr>
    </w:p>
    <w:p w14:paraId="0148C320" w14:textId="13912FAC" w:rsidR="00771287" w:rsidRPr="00837C22" w:rsidRDefault="00771287" w:rsidP="00771287">
      <w:pPr>
        <w:pStyle w:val="ListParagraph"/>
        <w:numPr>
          <w:ilvl w:val="1"/>
          <w:numId w:val="8"/>
        </w:numPr>
        <w:ind w:hanging="540"/>
        <w:rPr>
          <w:rFonts w:ascii="Arial" w:hAnsi="Arial" w:cs="Arial"/>
        </w:rPr>
      </w:pPr>
      <w:r w:rsidRPr="00837C22">
        <w:rPr>
          <w:rFonts w:ascii="Arial" w:hAnsi="Arial" w:cs="Arial"/>
        </w:rPr>
        <w:t>The spouse of any lineal descendant described in (c).</w:t>
      </w:r>
    </w:p>
    <w:p w14:paraId="5F7262D6" w14:textId="77777777" w:rsidR="00771287" w:rsidRPr="00837C22" w:rsidRDefault="00771287" w:rsidP="00771287">
      <w:pPr>
        <w:rPr>
          <w:rFonts w:ascii="Arial" w:hAnsi="Arial" w:cs="Arial"/>
        </w:rPr>
      </w:pPr>
    </w:p>
    <w:p w14:paraId="42469F22" w14:textId="77777777" w:rsidR="00771287" w:rsidRPr="00837C22" w:rsidRDefault="00771287" w:rsidP="002E1B7B">
      <w:pPr>
        <w:ind w:left="1620"/>
        <w:rPr>
          <w:rFonts w:ascii="Arial" w:hAnsi="Arial" w:cs="Arial"/>
        </w:rPr>
      </w:pPr>
      <w:r w:rsidRPr="00837C22">
        <w:rPr>
          <w:rFonts w:ascii="Arial" w:hAnsi="Arial" w:cs="Arial"/>
        </w:rPr>
        <w:t>A legally adopted child or a child placed in foster care in the dwelling by order of the court is treated as a child by blood.</w:t>
      </w:r>
    </w:p>
    <w:p w14:paraId="2A53B62B" w14:textId="77777777" w:rsidR="00771287" w:rsidRPr="00837C22" w:rsidRDefault="00771287" w:rsidP="00771287">
      <w:pPr>
        <w:rPr>
          <w:rFonts w:ascii="Arial" w:hAnsi="Arial" w:cs="Arial"/>
        </w:rPr>
      </w:pPr>
    </w:p>
    <w:p w14:paraId="688048CA" w14:textId="1D334947" w:rsidR="00771287" w:rsidRPr="00837C22" w:rsidRDefault="00771287" w:rsidP="00D92FFA">
      <w:pPr>
        <w:pStyle w:val="ListParagraph"/>
        <w:numPr>
          <w:ilvl w:val="0"/>
          <w:numId w:val="8"/>
        </w:numPr>
        <w:ind w:left="1530" w:hanging="450"/>
        <w:rPr>
          <w:rFonts w:ascii="Arial" w:hAnsi="Arial" w:cs="Arial"/>
        </w:rPr>
      </w:pPr>
      <w:r w:rsidRPr="00837C22">
        <w:rPr>
          <w:rFonts w:ascii="Arial" w:hAnsi="Arial" w:cs="Arial"/>
          <w:u w:val="single"/>
        </w:rPr>
        <w:t>Farm</w:t>
      </w:r>
      <w:r w:rsidRPr="00837C22">
        <w:rPr>
          <w:rFonts w:ascii="Arial" w:hAnsi="Arial" w:cs="Arial"/>
        </w:rPr>
        <w:t xml:space="preserve">. </w:t>
      </w:r>
      <w:r w:rsidR="00D92FFA" w:rsidRPr="00837C22">
        <w:rPr>
          <w:rFonts w:ascii="Arial" w:hAnsi="Arial" w:cs="Arial"/>
        </w:rPr>
        <w:t>“</w:t>
      </w:r>
      <w:r w:rsidRPr="00837C22">
        <w:rPr>
          <w:rFonts w:ascii="Arial" w:hAnsi="Arial" w:cs="Arial"/>
        </w:rPr>
        <w:t>Farm</w:t>
      </w:r>
      <w:r w:rsidR="00D92FFA" w:rsidRPr="00837C22">
        <w:rPr>
          <w:rFonts w:ascii="Arial" w:hAnsi="Arial" w:cs="Arial"/>
        </w:rPr>
        <w:t>”</w:t>
      </w:r>
      <w:r w:rsidRPr="00837C22">
        <w:rPr>
          <w:rFonts w:ascii="Arial" w:hAnsi="Arial" w:cs="Arial"/>
        </w:rPr>
        <w:t xml:space="preserve"> means a lot not less than one-fourth (1/4) section by government survey or 160 acres in size which is used principally for agriculture, except a Farm of Record.</w:t>
      </w:r>
    </w:p>
    <w:p w14:paraId="226AE77D" w14:textId="77777777" w:rsidR="00802B87" w:rsidRPr="00837C22" w:rsidRDefault="00802B87" w:rsidP="00802B87">
      <w:pPr>
        <w:pStyle w:val="ListParagraph"/>
        <w:ind w:left="1530"/>
        <w:rPr>
          <w:rFonts w:ascii="Arial" w:hAnsi="Arial" w:cs="Arial"/>
        </w:rPr>
      </w:pPr>
    </w:p>
    <w:p w14:paraId="5DA12031" w14:textId="59BDB4C8"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Farm of Record</w:t>
      </w:r>
      <w:r w:rsidRPr="00837C22">
        <w:rPr>
          <w:rFonts w:ascii="Arial" w:hAnsi="Arial" w:cs="Arial"/>
        </w:rPr>
        <w:t xml:space="preserve">. </w:t>
      </w:r>
      <w:r w:rsidR="00802B87" w:rsidRPr="00837C22">
        <w:rPr>
          <w:rFonts w:ascii="Arial" w:hAnsi="Arial" w:cs="Arial"/>
        </w:rPr>
        <w:t>“</w:t>
      </w:r>
      <w:r w:rsidRPr="00837C22">
        <w:rPr>
          <w:rFonts w:ascii="Arial" w:hAnsi="Arial" w:cs="Arial"/>
        </w:rPr>
        <w:t xml:space="preserve">Farm of </w:t>
      </w:r>
      <w:r w:rsidR="00802B87" w:rsidRPr="00837C22">
        <w:rPr>
          <w:rFonts w:ascii="Arial" w:hAnsi="Arial" w:cs="Arial"/>
        </w:rPr>
        <w:t>r</w:t>
      </w:r>
      <w:r w:rsidRPr="00837C22">
        <w:rPr>
          <w:rFonts w:ascii="Arial" w:hAnsi="Arial" w:cs="Arial"/>
        </w:rPr>
        <w:t>ecord</w:t>
      </w:r>
      <w:r w:rsidR="00802B87" w:rsidRPr="00837C22">
        <w:rPr>
          <w:rFonts w:ascii="Arial" w:hAnsi="Arial" w:cs="Arial"/>
        </w:rPr>
        <w:t>”</w:t>
      </w:r>
      <w:r w:rsidRPr="00837C22">
        <w:rPr>
          <w:rFonts w:ascii="Arial" w:hAnsi="Arial" w:cs="Arial"/>
        </w:rPr>
        <w:t xml:space="preserve"> means a lot of record of not less than 40 acres which, since the Date of Record, has been continuously in use and has had the lot owner continuously occupying the dwelling, comprising not less than done-fourth (1/4) section by government survey in size which is used has been principally used for agriculture, and which has not been sub-divided or any portion sold.  For the purposes of the regulations of dwellings and use of land in this Ordinance, a “Farm of Record” shall be treated the same as a </w:t>
      </w:r>
      <w:r w:rsidR="00C77BE0" w:rsidRPr="00837C22">
        <w:rPr>
          <w:rFonts w:ascii="Arial" w:hAnsi="Arial" w:cs="Arial"/>
        </w:rPr>
        <w:t>f</w:t>
      </w:r>
      <w:r w:rsidRPr="00837C22">
        <w:rPr>
          <w:rFonts w:ascii="Arial" w:hAnsi="Arial" w:cs="Arial"/>
        </w:rPr>
        <w:t xml:space="preserve">arm. </w:t>
      </w:r>
    </w:p>
    <w:p w14:paraId="6F8CB2B1" w14:textId="77777777" w:rsidR="00C77BE0" w:rsidRPr="00837C22" w:rsidRDefault="00C77BE0" w:rsidP="00C77BE0">
      <w:pPr>
        <w:pStyle w:val="ListParagraph"/>
        <w:ind w:left="1530"/>
        <w:rPr>
          <w:rFonts w:ascii="Arial" w:hAnsi="Arial" w:cs="Arial"/>
        </w:rPr>
      </w:pPr>
    </w:p>
    <w:p w14:paraId="6903F16C" w14:textId="721F7436"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Farm Dwelling</w:t>
      </w:r>
      <w:r w:rsidRPr="00837C22">
        <w:rPr>
          <w:rFonts w:ascii="Arial" w:hAnsi="Arial" w:cs="Arial"/>
        </w:rPr>
        <w:t xml:space="preserve">. </w:t>
      </w:r>
      <w:r w:rsidR="00313392" w:rsidRPr="00837C22">
        <w:rPr>
          <w:rFonts w:ascii="Arial" w:hAnsi="Arial" w:cs="Arial"/>
        </w:rPr>
        <w:t>“</w:t>
      </w:r>
      <w:r w:rsidRPr="00837C22">
        <w:rPr>
          <w:rFonts w:ascii="Arial" w:hAnsi="Arial" w:cs="Arial"/>
        </w:rPr>
        <w:t>Farm dwelling</w:t>
      </w:r>
      <w:r w:rsidR="00313392" w:rsidRPr="00837C22">
        <w:rPr>
          <w:rFonts w:ascii="Arial" w:hAnsi="Arial" w:cs="Arial"/>
        </w:rPr>
        <w:t>”</w:t>
      </w:r>
      <w:r w:rsidRPr="00837C22">
        <w:rPr>
          <w:rFonts w:ascii="Arial" w:hAnsi="Arial" w:cs="Arial"/>
        </w:rPr>
        <w:t xml:space="preserve"> means a single-family dwelling located on a farm which the resident of said dwelling owns or operates or on which the occupant is an employee.</w:t>
      </w:r>
    </w:p>
    <w:p w14:paraId="1D790977" w14:textId="77777777" w:rsidR="00313392" w:rsidRPr="00837C22" w:rsidRDefault="00313392" w:rsidP="00313392">
      <w:pPr>
        <w:pStyle w:val="ListParagraph"/>
        <w:ind w:left="1530"/>
        <w:rPr>
          <w:rFonts w:ascii="Arial" w:hAnsi="Arial" w:cs="Arial"/>
        </w:rPr>
      </w:pPr>
    </w:p>
    <w:p w14:paraId="759747C7" w14:textId="1E3B4F24"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Home Occupation</w:t>
      </w:r>
      <w:r w:rsidRPr="00837C22">
        <w:rPr>
          <w:rFonts w:ascii="Arial" w:hAnsi="Arial" w:cs="Arial"/>
        </w:rPr>
        <w:t xml:space="preserve">. </w:t>
      </w:r>
      <w:r w:rsidR="00313392" w:rsidRPr="00837C22">
        <w:rPr>
          <w:rFonts w:ascii="Arial" w:hAnsi="Arial" w:cs="Arial"/>
        </w:rPr>
        <w:t xml:space="preserve">“Home occupation” </w:t>
      </w:r>
      <w:r w:rsidRPr="00837C22">
        <w:rPr>
          <w:rFonts w:ascii="Arial" w:hAnsi="Arial" w:cs="Arial"/>
        </w:rPr>
        <w:t>An occupation which is customarily and traditionally conducted within a dwelling by its occupants and is clearly incidental and secondary to the principal use of the dwelling.</w:t>
      </w:r>
    </w:p>
    <w:p w14:paraId="2F16A692" w14:textId="77777777" w:rsidR="00313392" w:rsidRPr="00837C22" w:rsidRDefault="00313392" w:rsidP="00313392">
      <w:pPr>
        <w:pStyle w:val="ListParagraph"/>
        <w:ind w:left="1530"/>
        <w:rPr>
          <w:rFonts w:ascii="Arial" w:hAnsi="Arial" w:cs="Arial"/>
        </w:rPr>
      </w:pPr>
    </w:p>
    <w:p w14:paraId="5205F7B5" w14:textId="72FFDC4E"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Lot</w:t>
      </w:r>
      <w:r w:rsidRPr="00837C22">
        <w:rPr>
          <w:rFonts w:ascii="Arial" w:hAnsi="Arial" w:cs="Arial"/>
        </w:rPr>
        <w:t xml:space="preserve">. </w:t>
      </w:r>
      <w:r w:rsidR="00313392" w:rsidRPr="00837C22">
        <w:rPr>
          <w:rFonts w:ascii="Arial" w:hAnsi="Arial" w:cs="Arial"/>
        </w:rPr>
        <w:t>“</w:t>
      </w:r>
      <w:r w:rsidRPr="00837C22">
        <w:rPr>
          <w:rFonts w:ascii="Arial" w:hAnsi="Arial" w:cs="Arial"/>
        </w:rPr>
        <w:t>Lot</w:t>
      </w:r>
      <w:r w:rsidR="00313392" w:rsidRPr="00837C22">
        <w:rPr>
          <w:rFonts w:ascii="Arial" w:hAnsi="Arial" w:cs="Arial"/>
        </w:rPr>
        <w:t>”</w:t>
      </w:r>
      <w:r w:rsidRPr="00837C22">
        <w:rPr>
          <w:rFonts w:ascii="Arial" w:hAnsi="Arial" w:cs="Arial"/>
        </w:rPr>
        <w:t xml:space="preserve"> means a designated parcel, tract or area of land established by plat, subdivision, government survey or metes and bounds description, or as otherwise permitted by law, to be used, developed or built upon as a unit.</w:t>
      </w:r>
    </w:p>
    <w:p w14:paraId="4B30EEB2" w14:textId="77777777" w:rsidR="00313392" w:rsidRPr="00837C22" w:rsidRDefault="00313392" w:rsidP="00313392">
      <w:pPr>
        <w:pStyle w:val="ListParagraph"/>
        <w:ind w:left="1530"/>
        <w:rPr>
          <w:rFonts w:ascii="Arial" w:hAnsi="Arial" w:cs="Arial"/>
        </w:rPr>
      </w:pPr>
    </w:p>
    <w:p w14:paraId="7EB19C80" w14:textId="7E9177B8" w:rsidR="00771287" w:rsidRPr="00837C22" w:rsidRDefault="00771287" w:rsidP="00BD56C9">
      <w:pPr>
        <w:pStyle w:val="ListParagraph"/>
        <w:numPr>
          <w:ilvl w:val="0"/>
          <w:numId w:val="8"/>
        </w:numPr>
        <w:ind w:left="1530" w:hanging="450"/>
        <w:rPr>
          <w:rFonts w:ascii="Arial" w:hAnsi="Arial" w:cs="Arial"/>
        </w:rPr>
      </w:pPr>
      <w:r w:rsidRPr="00837C22">
        <w:rPr>
          <w:rFonts w:ascii="Arial" w:hAnsi="Arial" w:cs="Arial"/>
          <w:u w:val="single"/>
        </w:rPr>
        <w:t>Lot of Record</w:t>
      </w:r>
      <w:r w:rsidRPr="00837C22">
        <w:rPr>
          <w:rFonts w:ascii="Arial" w:hAnsi="Arial" w:cs="Arial"/>
        </w:rPr>
        <w:t xml:space="preserve">. </w:t>
      </w:r>
      <w:r w:rsidR="008C0F95" w:rsidRPr="00837C22">
        <w:rPr>
          <w:rFonts w:ascii="Arial" w:hAnsi="Arial" w:cs="Arial"/>
        </w:rPr>
        <w:t>“Lot of record” means a</w:t>
      </w:r>
      <w:r w:rsidR="00BD56C9" w:rsidRPr="00837C22">
        <w:rPr>
          <w:rFonts w:ascii="Arial" w:hAnsi="Arial" w:cs="Arial"/>
        </w:rPr>
        <w:t xml:space="preserve">ny lot which is one unit of a plat heretofore duly approved and filed, or a Registered Land Survey that has been recorded in the office of the County Recorder for Wabasha County, Minnesota, prior to </w:t>
      </w:r>
      <w:r w:rsidR="00E42DD8" w:rsidRPr="00837C22">
        <w:rPr>
          <w:rFonts w:ascii="Arial" w:hAnsi="Arial" w:cs="Arial"/>
        </w:rPr>
        <w:t>July 26, 1993</w:t>
      </w:r>
      <w:r w:rsidR="00BD56C9" w:rsidRPr="00837C22">
        <w:rPr>
          <w:rFonts w:ascii="Arial" w:hAnsi="Arial" w:cs="Arial"/>
        </w:rPr>
        <w:t xml:space="preserve"> with its own parcel number and description</w:t>
      </w:r>
      <w:r w:rsidR="00457894" w:rsidRPr="00837C22">
        <w:rPr>
          <w:rFonts w:ascii="Arial" w:hAnsi="Arial" w:cs="Arial"/>
        </w:rPr>
        <w:t xml:space="preserve">. </w:t>
      </w:r>
    </w:p>
    <w:p w14:paraId="79863BAC" w14:textId="77777777" w:rsidR="000D489A" w:rsidRPr="00837C22" w:rsidRDefault="000D489A" w:rsidP="000D489A">
      <w:pPr>
        <w:pStyle w:val="ListParagraph"/>
        <w:ind w:left="1530"/>
        <w:rPr>
          <w:rFonts w:ascii="Arial" w:hAnsi="Arial" w:cs="Arial"/>
        </w:rPr>
      </w:pPr>
    </w:p>
    <w:p w14:paraId="3860732E" w14:textId="79E07107"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Mobile Home</w:t>
      </w:r>
      <w:r w:rsidRPr="00837C22">
        <w:rPr>
          <w:rFonts w:ascii="Arial" w:hAnsi="Arial" w:cs="Arial"/>
        </w:rPr>
        <w:t xml:space="preserve">. </w:t>
      </w:r>
      <w:r w:rsidR="008C0F95" w:rsidRPr="00837C22">
        <w:rPr>
          <w:rFonts w:ascii="Arial" w:hAnsi="Arial" w:cs="Arial"/>
        </w:rPr>
        <w:t>“Mobile home” means a</w:t>
      </w:r>
      <w:r w:rsidRPr="00837C22">
        <w:rPr>
          <w:rFonts w:ascii="Arial" w:hAnsi="Arial" w:cs="Arial"/>
        </w:rPr>
        <w:t xml:space="preserve"> manufactured, transportable, single-family dwelling suitable for year-around occupancy containing water supply, waste disposal, heating and electrical</w:t>
      </w:r>
      <w:r w:rsidR="008C0F95" w:rsidRPr="00837C22">
        <w:rPr>
          <w:rFonts w:ascii="Arial" w:hAnsi="Arial" w:cs="Arial"/>
        </w:rPr>
        <w:t>.</w:t>
      </w:r>
      <w:r w:rsidRPr="00837C22">
        <w:rPr>
          <w:rFonts w:ascii="Arial" w:hAnsi="Arial" w:cs="Arial"/>
        </w:rPr>
        <w:t xml:space="preserve"> </w:t>
      </w:r>
    </w:p>
    <w:p w14:paraId="05E1262E" w14:textId="77777777" w:rsidR="00D7429F" w:rsidRPr="00837C22" w:rsidRDefault="00D7429F" w:rsidP="00D7429F">
      <w:pPr>
        <w:pStyle w:val="ListParagraph"/>
        <w:ind w:left="1530"/>
        <w:rPr>
          <w:rFonts w:ascii="Arial" w:hAnsi="Arial" w:cs="Arial"/>
        </w:rPr>
      </w:pPr>
    </w:p>
    <w:p w14:paraId="49CBB05A" w14:textId="0A4694BC" w:rsidR="00D7429F" w:rsidRPr="00837C22" w:rsidRDefault="00D7429F" w:rsidP="00D7429F">
      <w:pPr>
        <w:pStyle w:val="ListParagraph"/>
        <w:numPr>
          <w:ilvl w:val="0"/>
          <w:numId w:val="8"/>
        </w:numPr>
        <w:ind w:left="1530" w:hanging="450"/>
        <w:rPr>
          <w:rFonts w:ascii="Arial" w:hAnsi="Arial" w:cs="Arial"/>
        </w:rPr>
      </w:pPr>
      <w:r w:rsidRPr="00837C22">
        <w:rPr>
          <w:rFonts w:ascii="Arial" w:hAnsi="Arial" w:cs="Arial"/>
          <w:u w:val="single"/>
        </w:rPr>
        <w:t>Nonconformity</w:t>
      </w:r>
      <w:r w:rsidRPr="00837C22">
        <w:rPr>
          <w:rFonts w:ascii="Arial" w:hAnsi="Arial" w:cs="Arial"/>
        </w:rPr>
        <w:t>.  “Nonconformity” means any legal use, structure or parcel of land already in existence, recorded, or authorized before the adoption of official controls or amendments thereto that would not have been permitted to become established under the terms of the official controls as now written, if the official controls had been in effect prior to the date it was established, recorded, or authorized.</w:t>
      </w:r>
    </w:p>
    <w:p w14:paraId="41191197" w14:textId="77777777" w:rsidR="00D7429F" w:rsidRPr="00837C22" w:rsidRDefault="00D7429F" w:rsidP="00D7429F">
      <w:pPr>
        <w:pStyle w:val="ListParagraph"/>
        <w:ind w:left="1530"/>
        <w:rPr>
          <w:rFonts w:ascii="Arial" w:hAnsi="Arial" w:cs="Arial"/>
        </w:rPr>
      </w:pPr>
    </w:p>
    <w:p w14:paraId="21746E51" w14:textId="2820896F"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Non-Farm Dwelling</w:t>
      </w:r>
      <w:r w:rsidRPr="00837C22">
        <w:rPr>
          <w:rFonts w:ascii="Arial" w:hAnsi="Arial" w:cs="Arial"/>
        </w:rPr>
        <w:t>.</w:t>
      </w:r>
      <w:r w:rsidR="00AD6A13" w:rsidRPr="00837C22">
        <w:rPr>
          <w:rFonts w:ascii="Arial" w:hAnsi="Arial" w:cs="Arial"/>
        </w:rPr>
        <w:t xml:space="preserve">  “N</w:t>
      </w:r>
      <w:r w:rsidRPr="00837C22">
        <w:rPr>
          <w:rFonts w:ascii="Arial" w:hAnsi="Arial" w:cs="Arial"/>
        </w:rPr>
        <w:t>on-farm dwelling</w:t>
      </w:r>
      <w:r w:rsidR="00AD6A13" w:rsidRPr="00837C22">
        <w:rPr>
          <w:rFonts w:ascii="Arial" w:hAnsi="Arial" w:cs="Arial"/>
        </w:rPr>
        <w:t>”</w:t>
      </w:r>
      <w:r w:rsidRPr="00837C22">
        <w:rPr>
          <w:rFonts w:ascii="Arial" w:hAnsi="Arial" w:cs="Arial"/>
        </w:rPr>
        <w:t xml:space="preserve"> means any dwelling that does not constitute a farm dwelling as defined herein.</w:t>
      </w:r>
    </w:p>
    <w:p w14:paraId="7CFF841E" w14:textId="77777777" w:rsidR="00AD6A13" w:rsidRPr="00837C22" w:rsidRDefault="00AD6A13" w:rsidP="00AD6A13">
      <w:pPr>
        <w:pStyle w:val="ListParagraph"/>
        <w:ind w:left="1530"/>
        <w:rPr>
          <w:rFonts w:ascii="Arial" w:hAnsi="Arial" w:cs="Arial"/>
        </w:rPr>
      </w:pPr>
    </w:p>
    <w:p w14:paraId="6FE13CD8" w14:textId="18BE357B" w:rsidR="00771287" w:rsidRPr="00837C22" w:rsidRDefault="00771287" w:rsidP="00771287">
      <w:pPr>
        <w:pStyle w:val="ListParagraph"/>
        <w:numPr>
          <w:ilvl w:val="0"/>
          <w:numId w:val="8"/>
        </w:numPr>
        <w:ind w:left="1530" w:hanging="450"/>
        <w:rPr>
          <w:rFonts w:ascii="Arial" w:hAnsi="Arial" w:cs="Arial"/>
        </w:rPr>
      </w:pPr>
      <w:r w:rsidRPr="00837C22">
        <w:rPr>
          <w:rFonts w:ascii="Arial" w:hAnsi="Arial" w:cs="Arial"/>
          <w:u w:val="single"/>
        </w:rPr>
        <w:t>Non-Farm Lot</w:t>
      </w:r>
      <w:r w:rsidRPr="00837C22">
        <w:rPr>
          <w:rFonts w:ascii="Arial" w:hAnsi="Arial" w:cs="Arial"/>
        </w:rPr>
        <w:t xml:space="preserve">. </w:t>
      </w:r>
      <w:r w:rsidR="00AD6A13" w:rsidRPr="00837C22">
        <w:rPr>
          <w:rFonts w:ascii="Arial" w:hAnsi="Arial" w:cs="Arial"/>
        </w:rPr>
        <w:t>“N</w:t>
      </w:r>
      <w:r w:rsidRPr="00837C22">
        <w:rPr>
          <w:rFonts w:ascii="Arial" w:hAnsi="Arial" w:cs="Arial"/>
        </w:rPr>
        <w:t>on-farm lot</w:t>
      </w:r>
      <w:r w:rsidR="00AD6A13" w:rsidRPr="00837C22">
        <w:rPr>
          <w:rFonts w:ascii="Arial" w:hAnsi="Arial" w:cs="Arial"/>
        </w:rPr>
        <w:t>”</w:t>
      </w:r>
      <w:r w:rsidRPr="00837C22">
        <w:rPr>
          <w:rFonts w:ascii="Arial" w:hAnsi="Arial" w:cs="Arial"/>
        </w:rPr>
        <w:t xml:space="preserve"> means a lot which does not qualify as a farm.</w:t>
      </w:r>
    </w:p>
    <w:p w14:paraId="492836E9" w14:textId="77777777" w:rsidR="00B76CE5" w:rsidRPr="00837C22" w:rsidRDefault="00B76CE5" w:rsidP="00B76CE5">
      <w:pPr>
        <w:pStyle w:val="ListParagraph"/>
        <w:ind w:left="1530"/>
        <w:rPr>
          <w:rFonts w:ascii="Arial" w:hAnsi="Arial" w:cs="Arial"/>
        </w:rPr>
      </w:pPr>
    </w:p>
    <w:p w14:paraId="26FEAB1E" w14:textId="77474E65" w:rsidR="00AD6A13" w:rsidRPr="00837C22" w:rsidRDefault="00A40632" w:rsidP="00A40632">
      <w:pPr>
        <w:pStyle w:val="ListParagraph"/>
        <w:numPr>
          <w:ilvl w:val="0"/>
          <w:numId w:val="8"/>
        </w:numPr>
        <w:ind w:left="1530" w:hanging="450"/>
        <w:rPr>
          <w:rFonts w:ascii="Arial" w:hAnsi="Arial" w:cs="Arial"/>
        </w:rPr>
      </w:pPr>
      <w:r w:rsidRPr="00837C22">
        <w:rPr>
          <w:rFonts w:ascii="Arial" w:hAnsi="Arial" w:cs="Arial"/>
          <w:u w:val="single"/>
        </w:rPr>
        <w:t>Owner</w:t>
      </w:r>
      <w:r w:rsidRPr="00837C22">
        <w:rPr>
          <w:rFonts w:ascii="Arial" w:hAnsi="Arial" w:cs="Arial"/>
        </w:rPr>
        <w:t>.  “Owner” means any individual, firm, association, syndicate, partnership, corporation, trust or any other legal entity having a proprietary interest in the land.</w:t>
      </w:r>
    </w:p>
    <w:p w14:paraId="5A651416" w14:textId="77777777" w:rsidR="00F307F2" w:rsidRPr="00837C22" w:rsidRDefault="00F307F2" w:rsidP="00F307F2">
      <w:pPr>
        <w:pStyle w:val="ListParagraph"/>
        <w:ind w:left="1530"/>
        <w:rPr>
          <w:rFonts w:ascii="Arial" w:hAnsi="Arial" w:cs="Arial"/>
        </w:rPr>
      </w:pPr>
    </w:p>
    <w:p w14:paraId="7D2D1EC7" w14:textId="1483828B" w:rsidR="00B76CE5" w:rsidRPr="00837C22" w:rsidRDefault="00B76CE5" w:rsidP="00A40632">
      <w:pPr>
        <w:pStyle w:val="ListParagraph"/>
        <w:numPr>
          <w:ilvl w:val="0"/>
          <w:numId w:val="8"/>
        </w:numPr>
        <w:ind w:left="1530" w:hanging="450"/>
        <w:rPr>
          <w:rFonts w:ascii="Arial" w:hAnsi="Arial" w:cs="Arial"/>
        </w:rPr>
      </w:pPr>
      <w:r w:rsidRPr="00837C22">
        <w:rPr>
          <w:rFonts w:ascii="Arial" w:hAnsi="Arial" w:cs="Arial"/>
          <w:u w:val="single"/>
        </w:rPr>
        <w:t>Planning Commission</w:t>
      </w:r>
      <w:r w:rsidRPr="00837C22">
        <w:rPr>
          <w:rFonts w:ascii="Arial" w:hAnsi="Arial" w:cs="Arial"/>
        </w:rPr>
        <w:t>.  “Planning Commission” means the Chester Township Planning Commission as established by the Town Board</w:t>
      </w:r>
      <w:r w:rsidR="00F307F2" w:rsidRPr="00837C22">
        <w:rPr>
          <w:rFonts w:ascii="Arial" w:hAnsi="Arial" w:cs="Arial"/>
        </w:rPr>
        <w:t>.</w:t>
      </w:r>
      <w:r w:rsidR="00275E87">
        <w:rPr>
          <w:rFonts w:ascii="Arial" w:hAnsi="Arial" w:cs="Arial"/>
        </w:rPr>
        <w:t xml:space="preserve">  </w:t>
      </w:r>
    </w:p>
    <w:p w14:paraId="1F809EA3" w14:textId="77777777" w:rsidR="00626646" w:rsidRPr="00837C22" w:rsidRDefault="00626646" w:rsidP="00626646">
      <w:pPr>
        <w:rPr>
          <w:rFonts w:ascii="Arial" w:hAnsi="Arial" w:cs="Arial"/>
        </w:rPr>
      </w:pPr>
    </w:p>
    <w:p w14:paraId="40B78728" w14:textId="77777777" w:rsidR="00626646" w:rsidRPr="00837C22" w:rsidRDefault="00626646" w:rsidP="00626646">
      <w:pPr>
        <w:pStyle w:val="ListParagraph"/>
        <w:numPr>
          <w:ilvl w:val="0"/>
          <w:numId w:val="8"/>
        </w:numPr>
        <w:ind w:left="1530" w:hanging="450"/>
        <w:rPr>
          <w:rFonts w:ascii="Arial" w:hAnsi="Arial" w:cs="Arial"/>
        </w:rPr>
      </w:pPr>
      <w:r w:rsidRPr="00837C22">
        <w:rPr>
          <w:rFonts w:ascii="Arial" w:hAnsi="Arial" w:cs="Arial"/>
          <w:u w:val="single"/>
        </w:rPr>
        <w:t>Single-family Dwelling</w:t>
      </w:r>
      <w:r w:rsidRPr="00837C22">
        <w:rPr>
          <w:rFonts w:ascii="Arial" w:hAnsi="Arial" w:cs="Arial"/>
        </w:rPr>
        <w:t>.  “Single-family dwelling” means a detached residential dwelling unit occupied by only one (1) family, and so designed and arranged as to provide cooking and kitchen accommodations and sanitary facilities for one (1) family only.  The term includes, but is not limited to stick-built housing and manufactured housing complying with Minnesota Statutes, section 327.31 through 327.35 and mobile homes complying with Minnesota Statutes, section 327.31 through 327.35.</w:t>
      </w:r>
    </w:p>
    <w:p w14:paraId="315F7E40" w14:textId="77777777" w:rsidR="00626646" w:rsidRPr="00837C22" w:rsidRDefault="00626646" w:rsidP="00626646">
      <w:pPr>
        <w:pStyle w:val="ListParagraph"/>
        <w:ind w:left="1530"/>
        <w:rPr>
          <w:rFonts w:ascii="Arial" w:hAnsi="Arial" w:cs="Arial"/>
        </w:rPr>
      </w:pPr>
    </w:p>
    <w:p w14:paraId="377B3691" w14:textId="77777777" w:rsidR="00626646" w:rsidRPr="00837C22" w:rsidRDefault="00626646" w:rsidP="00626646">
      <w:pPr>
        <w:pStyle w:val="ListParagraph"/>
        <w:numPr>
          <w:ilvl w:val="0"/>
          <w:numId w:val="8"/>
        </w:numPr>
        <w:ind w:left="1530" w:hanging="450"/>
        <w:rPr>
          <w:rFonts w:ascii="Arial" w:hAnsi="Arial" w:cs="Arial"/>
        </w:rPr>
      </w:pPr>
      <w:r w:rsidRPr="00837C22">
        <w:rPr>
          <w:rFonts w:ascii="Arial" w:hAnsi="Arial" w:cs="Arial"/>
          <w:u w:val="single"/>
        </w:rPr>
        <w:t>Structure</w:t>
      </w:r>
      <w:r w:rsidRPr="00837C22">
        <w:rPr>
          <w:rFonts w:ascii="Arial" w:hAnsi="Arial" w:cs="Arial"/>
        </w:rPr>
        <w:t>. “Structure” means anything constructed or erected, the use of which requires location on the ground or attachment to something having location on the ground.</w:t>
      </w:r>
    </w:p>
    <w:p w14:paraId="0CE91FF0" w14:textId="77777777" w:rsidR="00626646" w:rsidRPr="00837C22" w:rsidRDefault="00626646" w:rsidP="00626646">
      <w:pPr>
        <w:pStyle w:val="ListParagraph"/>
        <w:ind w:left="1530"/>
        <w:rPr>
          <w:rFonts w:ascii="Arial" w:hAnsi="Arial" w:cs="Arial"/>
        </w:rPr>
      </w:pPr>
    </w:p>
    <w:p w14:paraId="667AE3B2" w14:textId="77777777" w:rsidR="00626646" w:rsidRPr="00837C22" w:rsidRDefault="00626646" w:rsidP="00626646">
      <w:pPr>
        <w:pStyle w:val="ListParagraph"/>
        <w:numPr>
          <w:ilvl w:val="0"/>
          <w:numId w:val="8"/>
        </w:numPr>
        <w:ind w:left="1530" w:hanging="450"/>
        <w:rPr>
          <w:rFonts w:ascii="Arial" w:hAnsi="Arial" w:cs="Arial"/>
        </w:rPr>
      </w:pPr>
      <w:r w:rsidRPr="00837C22">
        <w:rPr>
          <w:rFonts w:ascii="Arial" w:hAnsi="Arial" w:cs="Arial"/>
          <w:u w:val="single"/>
        </w:rPr>
        <w:t>Subdivision</w:t>
      </w:r>
      <w:r w:rsidRPr="00837C22">
        <w:rPr>
          <w:rFonts w:ascii="Arial" w:hAnsi="Arial" w:cs="Arial"/>
        </w:rPr>
        <w:t>. “Subdivision” means the division of a lot, parcel or tract of land into two or more lots, tracts or parcels by the owner thereof or his agent, for the purpose of transfer of ownership or building development This term shall include resubdivision and, when appropriate to the context, shall relate to the process of subdividing or to land subdivided.</w:t>
      </w:r>
    </w:p>
    <w:p w14:paraId="62EEBE20" w14:textId="77777777" w:rsidR="00626646" w:rsidRPr="00837C22" w:rsidRDefault="00626646" w:rsidP="00626646">
      <w:pPr>
        <w:pStyle w:val="ListParagraph"/>
        <w:ind w:left="1530"/>
        <w:rPr>
          <w:rFonts w:ascii="Arial" w:hAnsi="Arial" w:cs="Arial"/>
        </w:rPr>
      </w:pPr>
    </w:p>
    <w:p w14:paraId="1777FD39" w14:textId="7C00AF6F" w:rsidR="00830341" w:rsidRPr="00837C22" w:rsidRDefault="00830341" w:rsidP="001D01C8">
      <w:pPr>
        <w:pStyle w:val="ListParagraph"/>
        <w:numPr>
          <w:ilvl w:val="0"/>
          <w:numId w:val="8"/>
        </w:numPr>
        <w:ind w:left="1530" w:hanging="450"/>
        <w:rPr>
          <w:rFonts w:ascii="Arial" w:hAnsi="Arial" w:cs="Arial"/>
        </w:rPr>
      </w:pPr>
      <w:r w:rsidRPr="00837C22">
        <w:rPr>
          <w:rFonts w:ascii="Arial" w:hAnsi="Arial" w:cs="Arial"/>
        </w:rPr>
        <w:t xml:space="preserve">Temporary Construction Project. </w:t>
      </w:r>
      <w:r w:rsidR="003B6BD5" w:rsidRPr="00837C22">
        <w:rPr>
          <w:rFonts w:ascii="Arial" w:hAnsi="Arial" w:cs="Arial"/>
        </w:rPr>
        <w:t xml:space="preserve"> “Temporary construction project” is a temporary use of property </w:t>
      </w:r>
      <w:r w:rsidR="00755EED" w:rsidRPr="00837C22">
        <w:rPr>
          <w:rFonts w:ascii="Arial" w:hAnsi="Arial" w:cs="Arial"/>
        </w:rPr>
        <w:t>that is customarily incidental to the construction of roads, buildings, utilities, or public projects</w:t>
      </w:r>
      <w:r w:rsidR="00626646" w:rsidRPr="00837C22">
        <w:rPr>
          <w:rFonts w:ascii="Arial" w:hAnsi="Arial" w:cs="Arial"/>
        </w:rPr>
        <w:t>.</w:t>
      </w:r>
    </w:p>
    <w:p w14:paraId="3F066EC0" w14:textId="77777777" w:rsidR="00626646" w:rsidRPr="00837C22" w:rsidRDefault="00626646" w:rsidP="00626646">
      <w:pPr>
        <w:pStyle w:val="ListParagraph"/>
        <w:ind w:left="1530"/>
        <w:rPr>
          <w:rFonts w:ascii="Arial" w:hAnsi="Arial" w:cs="Arial"/>
        </w:rPr>
      </w:pPr>
    </w:p>
    <w:p w14:paraId="4CECD36D" w14:textId="21E34187" w:rsidR="00626646" w:rsidRPr="00837C22" w:rsidRDefault="00626646" w:rsidP="001D01C8">
      <w:pPr>
        <w:pStyle w:val="ListParagraph"/>
        <w:numPr>
          <w:ilvl w:val="0"/>
          <w:numId w:val="8"/>
        </w:numPr>
        <w:ind w:left="1530" w:hanging="450"/>
        <w:rPr>
          <w:rFonts w:ascii="Arial" w:hAnsi="Arial" w:cs="Arial"/>
        </w:rPr>
      </w:pPr>
      <w:r w:rsidRPr="00837C22">
        <w:rPr>
          <w:rFonts w:ascii="Arial" w:hAnsi="Arial" w:cs="Arial"/>
          <w:u w:val="single"/>
        </w:rPr>
        <w:t>Town</w:t>
      </w:r>
      <w:r w:rsidRPr="00837C22">
        <w:rPr>
          <w:rFonts w:ascii="Arial" w:hAnsi="Arial" w:cs="Arial"/>
        </w:rPr>
        <w:t>.  “Town” means Chester Township, Wabasha County, Minnesota.</w:t>
      </w:r>
    </w:p>
    <w:p w14:paraId="04EF5B57" w14:textId="77777777" w:rsidR="00626646" w:rsidRPr="00837C22" w:rsidRDefault="00626646" w:rsidP="00626646">
      <w:pPr>
        <w:pStyle w:val="ListParagraph"/>
        <w:ind w:left="1530"/>
        <w:rPr>
          <w:rFonts w:ascii="Arial" w:hAnsi="Arial" w:cs="Arial"/>
        </w:rPr>
      </w:pPr>
    </w:p>
    <w:p w14:paraId="3F26AB0C" w14:textId="369D3F06" w:rsidR="00864D4A" w:rsidRPr="00837C22" w:rsidRDefault="00864D4A" w:rsidP="00864D4A">
      <w:pPr>
        <w:pStyle w:val="ListParagraph"/>
        <w:numPr>
          <w:ilvl w:val="0"/>
          <w:numId w:val="8"/>
        </w:numPr>
        <w:ind w:left="1530" w:hanging="450"/>
        <w:rPr>
          <w:rFonts w:ascii="Arial" w:hAnsi="Arial" w:cs="Arial"/>
        </w:rPr>
      </w:pPr>
      <w:r w:rsidRPr="00837C22">
        <w:rPr>
          <w:rFonts w:ascii="Arial" w:hAnsi="Arial" w:cs="Arial"/>
          <w:u w:val="single"/>
        </w:rPr>
        <w:t>Town Board</w:t>
      </w:r>
      <w:r w:rsidRPr="00837C22">
        <w:rPr>
          <w:rFonts w:ascii="Arial" w:hAnsi="Arial" w:cs="Arial"/>
        </w:rPr>
        <w:t>.  “Town Board” means the Chester Township Board of Supervisors.</w:t>
      </w:r>
    </w:p>
    <w:p w14:paraId="762B2BA5" w14:textId="77777777" w:rsidR="00626646" w:rsidRPr="00837C22" w:rsidRDefault="00626646" w:rsidP="00626646">
      <w:pPr>
        <w:pStyle w:val="ListParagraph"/>
        <w:ind w:left="1530"/>
        <w:rPr>
          <w:rFonts w:ascii="Arial" w:hAnsi="Arial" w:cs="Arial"/>
        </w:rPr>
      </w:pPr>
    </w:p>
    <w:p w14:paraId="000FE014" w14:textId="04E7D5F6" w:rsidR="00D4767E" w:rsidRPr="00837C22" w:rsidRDefault="00F64B0C" w:rsidP="000D44C9">
      <w:pPr>
        <w:pStyle w:val="ListParagraph"/>
        <w:numPr>
          <w:ilvl w:val="0"/>
          <w:numId w:val="8"/>
        </w:numPr>
        <w:ind w:left="1530" w:hanging="450"/>
        <w:rPr>
          <w:rFonts w:ascii="Arial" w:hAnsi="Arial" w:cs="Arial"/>
        </w:rPr>
      </w:pPr>
      <w:r w:rsidRPr="00837C22">
        <w:rPr>
          <w:rFonts w:ascii="Arial" w:hAnsi="Arial" w:cs="Arial"/>
          <w:u w:val="single"/>
        </w:rPr>
        <w:t>Town Clerk</w:t>
      </w:r>
      <w:r w:rsidRPr="00837C22">
        <w:rPr>
          <w:rFonts w:ascii="Arial" w:hAnsi="Arial" w:cs="Arial"/>
        </w:rPr>
        <w:t xml:space="preserve">.  “Town Clerk” means the town clerk of Chester Township. The clerk shall also serve as the </w:t>
      </w:r>
      <w:r w:rsidR="00590B8F">
        <w:rPr>
          <w:rFonts w:ascii="Arial" w:hAnsi="Arial" w:cs="Arial"/>
        </w:rPr>
        <w:t>secretary for the Planning Commission and</w:t>
      </w:r>
      <w:r w:rsidRPr="00837C22">
        <w:rPr>
          <w:rFonts w:ascii="Arial" w:hAnsi="Arial" w:cs="Arial"/>
        </w:rPr>
        <w:t xml:space="preserve"> the Board of </w:t>
      </w:r>
      <w:r w:rsidR="005E0695" w:rsidRPr="00837C22">
        <w:rPr>
          <w:rFonts w:ascii="Arial" w:hAnsi="Arial" w:cs="Arial"/>
        </w:rPr>
        <w:t xml:space="preserve">Appeals and </w:t>
      </w:r>
      <w:r w:rsidRPr="00837C22">
        <w:rPr>
          <w:rFonts w:ascii="Arial" w:hAnsi="Arial" w:cs="Arial"/>
        </w:rPr>
        <w:t>Adjustments</w:t>
      </w:r>
      <w:r w:rsidR="000D44C9" w:rsidRPr="00837C22">
        <w:rPr>
          <w:rFonts w:ascii="Arial" w:hAnsi="Arial" w:cs="Arial"/>
        </w:rPr>
        <w:t>.</w:t>
      </w:r>
      <w:r w:rsidR="00D4767E" w:rsidRPr="00837C22">
        <w:rPr>
          <w:rFonts w:ascii="Arial" w:hAnsi="Arial" w:cs="Arial"/>
        </w:rPr>
        <w:br w:type="page"/>
      </w:r>
    </w:p>
    <w:p w14:paraId="2B533B5A" w14:textId="29CC798C" w:rsidR="00D4767E" w:rsidRPr="00837C22" w:rsidRDefault="00891441" w:rsidP="00B87EAC">
      <w:pPr>
        <w:jc w:val="center"/>
        <w:rPr>
          <w:rFonts w:ascii="Arial" w:hAnsi="Arial" w:cs="Arial"/>
          <w:b/>
          <w:bCs/>
        </w:rPr>
      </w:pPr>
      <w:r w:rsidRPr="00837C22">
        <w:rPr>
          <w:rFonts w:ascii="Arial" w:hAnsi="Arial" w:cs="Arial"/>
          <w:b/>
          <w:bCs/>
        </w:rPr>
        <w:lastRenderedPageBreak/>
        <w:t>ARTICLE THREE</w:t>
      </w:r>
    </w:p>
    <w:p w14:paraId="07E99F4D" w14:textId="737629E8" w:rsidR="00891441" w:rsidRPr="00837C22" w:rsidRDefault="00780260" w:rsidP="00B87EAC">
      <w:pPr>
        <w:jc w:val="center"/>
        <w:rPr>
          <w:rFonts w:ascii="Arial" w:hAnsi="Arial" w:cs="Arial"/>
          <w:b/>
          <w:bCs/>
        </w:rPr>
      </w:pPr>
      <w:r w:rsidRPr="00837C22">
        <w:rPr>
          <w:rFonts w:ascii="Arial" w:hAnsi="Arial" w:cs="Arial"/>
          <w:b/>
          <w:bCs/>
        </w:rPr>
        <w:t>ZONING DISTRICTS</w:t>
      </w:r>
      <w:r w:rsidR="00AE4BF8" w:rsidRPr="00837C22">
        <w:rPr>
          <w:rFonts w:ascii="Arial" w:hAnsi="Arial" w:cs="Arial"/>
          <w:b/>
          <w:bCs/>
        </w:rPr>
        <w:t xml:space="preserve"> AND ZONING MAP</w:t>
      </w:r>
    </w:p>
    <w:p w14:paraId="0991FA5B" w14:textId="77777777" w:rsidR="00AE4BF8" w:rsidRPr="00837C22" w:rsidRDefault="00AE4BF8" w:rsidP="00D4767E">
      <w:pPr>
        <w:rPr>
          <w:rFonts w:ascii="Arial" w:hAnsi="Arial" w:cs="Arial"/>
        </w:rPr>
      </w:pPr>
    </w:p>
    <w:p w14:paraId="7D8C58F8" w14:textId="166E40EB" w:rsidR="00B87EAC" w:rsidRPr="00837C22" w:rsidRDefault="0004010E" w:rsidP="00141978">
      <w:pPr>
        <w:pStyle w:val="ListParagraph"/>
        <w:numPr>
          <w:ilvl w:val="0"/>
          <w:numId w:val="9"/>
        </w:numPr>
        <w:ind w:left="540" w:hanging="540"/>
        <w:rPr>
          <w:rFonts w:ascii="Arial" w:hAnsi="Arial" w:cs="Arial"/>
        </w:rPr>
      </w:pPr>
      <w:r w:rsidRPr="00837C22">
        <w:rPr>
          <w:rFonts w:ascii="Arial" w:hAnsi="Arial" w:cs="Arial"/>
          <w:b/>
          <w:bCs/>
        </w:rPr>
        <w:t>Zoning Districts Established</w:t>
      </w:r>
      <w:r w:rsidRPr="00837C22">
        <w:rPr>
          <w:rFonts w:ascii="Arial" w:hAnsi="Arial" w:cs="Arial"/>
        </w:rPr>
        <w:t xml:space="preserve">.  </w:t>
      </w:r>
      <w:r w:rsidR="00B87EAC" w:rsidRPr="00837C22">
        <w:rPr>
          <w:rFonts w:ascii="Arial" w:hAnsi="Arial" w:cs="Arial"/>
        </w:rPr>
        <w:t xml:space="preserve">All of the land within the Town located outside the jurisdictional boundaries of a city shall be placed within a primary zoning district and may also be located wholly or partially within one or more overlay districts. </w:t>
      </w:r>
    </w:p>
    <w:p w14:paraId="0C3E2572" w14:textId="77777777" w:rsidR="00B87EAC" w:rsidRPr="00837C22" w:rsidRDefault="00B87EAC" w:rsidP="00B87EAC">
      <w:pPr>
        <w:rPr>
          <w:rFonts w:ascii="Arial" w:hAnsi="Arial" w:cs="Arial"/>
        </w:rPr>
      </w:pPr>
    </w:p>
    <w:p w14:paraId="472F49ED" w14:textId="7BE06102" w:rsidR="00B87EAC" w:rsidRPr="00837C22" w:rsidRDefault="00B87EAC" w:rsidP="00141978">
      <w:pPr>
        <w:pStyle w:val="ListParagraph"/>
        <w:numPr>
          <w:ilvl w:val="0"/>
          <w:numId w:val="10"/>
        </w:numPr>
        <w:ind w:left="990" w:hanging="450"/>
        <w:rPr>
          <w:rFonts w:ascii="Arial" w:hAnsi="Arial" w:cs="Arial"/>
        </w:rPr>
      </w:pPr>
      <w:r w:rsidRPr="00837C22">
        <w:rPr>
          <w:rFonts w:ascii="Arial" w:hAnsi="Arial" w:cs="Arial"/>
        </w:rPr>
        <w:t>The following primary zoning district is hereby established for the Town:</w:t>
      </w:r>
    </w:p>
    <w:p w14:paraId="7C33D5D2" w14:textId="77777777" w:rsidR="00B87EAC" w:rsidRPr="00837C22" w:rsidRDefault="00B87EAC" w:rsidP="00B87EAC">
      <w:pPr>
        <w:rPr>
          <w:rFonts w:ascii="Arial" w:hAnsi="Arial" w:cs="Arial"/>
        </w:rPr>
      </w:pPr>
    </w:p>
    <w:p w14:paraId="6B9ED97D" w14:textId="12525BEF" w:rsidR="00B87EAC" w:rsidRPr="00837C22" w:rsidRDefault="00D56256" w:rsidP="00141978">
      <w:pPr>
        <w:pStyle w:val="ListParagraph"/>
        <w:numPr>
          <w:ilvl w:val="0"/>
          <w:numId w:val="11"/>
        </w:numPr>
        <w:rPr>
          <w:rFonts w:ascii="Arial" w:hAnsi="Arial" w:cs="Arial"/>
        </w:rPr>
      </w:pPr>
      <w:r w:rsidRPr="00837C22">
        <w:rPr>
          <w:rFonts w:ascii="Arial" w:hAnsi="Arial" w:cs="Arial"/>
        </w:rPr>
        <w:t xml:space="preserve">A-1 </w:t>
      </w:r>
      <w:r w:rsidR="00B87EAC" w:rsidRPr="00837C22">
        <w:rPr>
          <w:rFonts w:ascii="Arial" w:hAnsi="Arial" w:cs="Arial"/>
        </w:rPr>
        <w:t>Agricultural District.</w:t>
      </w:r>
    </w:p>
    <w:p w14:paraId="42CD2B02" w14:textId="77777777" w:rsidR="00D56256" w:rsidRPr="00837C22" w:rsidRDefault="00D56256" w:rsidP="00D56256">
      <w:pPr>
        <w:pStyle w:val="ListParagraph"/>
        <w:ind w:left="1350"/>
        <w:rPr>
          <w:rFonts w:ascii="Arial" w:hAnsi="Arial" w:cs="Arial"/>
        </w:rPr>
      </w:pPr>
    </w:p>
    <w:p w14:paraId="44C11BCA" w14:textId="5082B34A" w:rsidR="00D56256" w:rsidRPr="00837C22" w:rsidRDefault="00D56256" w:rsidP="00141978">
      <w:pPr>
        <w:pStyle w:val="ListParagraph"/>
        <w:numPr>
          <w:ilvl w:val="0"/>
          <w:numId w:val="11"/>
        </w:numPr>
        <w:rPr>
          <w:rFonts w:ascii="Arial" w:hAnsi="Arial" w:cs="Arial"/>
        </w:rPr>
      </w:pPr>
      <w:r w:rsidRPr="00837C22">
        <w:rPr>
          <w:rFonts w:ascii="Arial" w:hAnsi="Arial" w:cs="Arial"/>
        </w:rPr>
        <w:t>A-2 Agricultural District.</w:t>
      </w:r>
    </w:p>
    <w:p w14:paraId="6BD20642" w14:textId="77777777" w:rsidR="00D56256" w:rsidRPr="00837C22" w:rsidRDefault="00D56256" w:rsidP="00B87EAC">
      <w:pPr>
        <w:rPr>
          <w:rFonts w:ascii="Arial" w:hAnsi="Arial" w:cs="Arial"/>
        </w:rPr>
      </w:pPr>
    </w:p>
    <w:p w14:paraId="572436BF" w14:textId="53ACE547" w:rsidR="00B87EAC" w:rsidRPr="00837C22" w:rsidRDefault="00B87EAC" w:rsidP="00141978">
      <w:pPr>
        <w:pStyle w:val="ListParagraph"/>
        <w:numPr>
          <w:ilvl w:val="0"/>
          <w:numId w:val="10"/>
        </w:numPr>
        <w:ind w:left="990" w:hanging="450"/>
        <w:rPr>
          <w:rFonts w:ascii="Arial" w:hAnsi="Arial" w:cs="Arial"/>
        </w:rPr>
      </w:pPr>
      <w:r w:rsidRPr="00837C22">
        <w:rPr>
          <w:rFonts w:ascii="Arial" w:hAnsi="Arial" w:cs="Arial"/>
        </w:rPr>
        <w:t>The following overlay districts are hereby established for the Town:</w:t>
      </w:r>
    </w:p>
    <w:p w14:paraId="235534D3" w14:textId="77777777" w:rsidR="00B87EAC" w:rsidRPr="00837C22" w:rsidRDefault="00B87EAC" w:rsidP="00B87EAC">
      <w:pPr>
        <w:rPr>
          <w:rFonts w:ascii="Arial" w:hAnsi="Arial" w:cs="Arial"/>
        </w:rPr>
      </w:pPr>
    </w:p>
    <w:p w14:paraId="16D84AA9" w14:textId="7B131C43" w:rsidR="00B87EAC" w:rsidRPr="00837C22" w:rsidRDefault="00B87EAC" w:rsidP="00141978">
      <w:pPr>
        <w:pStyle w:val="ListParagraph"/>
        <w:numPr>
          <w:ilvl w:val="0"/>
          <w:numId w:val="12"/>
        </w:numPr>
        <w:rPr>
          <w:rFonts w:ascii="Arial" w:hAnsi="Arial" w:cs="Arial"/>
        </w:rPr>
      </w:pPr>
      <w:r w:rsidRPr="00837C22">
        <w:rPr>
          <w:rFonts w:ascii="Arial" w:hAnsi="Arial" w:cs="Arial"/>
        </w:rPr>
        <w:t>Shoreland Areas (SA Overlay); and</w:t>
      </w:r>
    </w:p>
    <w:p w14:paraId="231E5293" w14:textId="77777777" w:rsidR="00D56256" w:rsidRPr="00837C22" w:rsidRDefault="00D56256" w:rsidP="00D56256">
      <w:pPr>
        <w:pStyle w:val="ListParagraph"/>
        <w:ind w:left="1440"/>
        <w:rPr>
          <w:rFonts w:ascii="Arial" w:hAnsi="Arial" w:cs="Arial"/>
        </w:rPr>
      </w:pPr>
    </w:p>
    <w:p w14:paraId="7489BFD3" w14:textId="7A4C42B4" w:rsidR="00B87EAC" w:rsidRPr="00837C22" w:rsidRDefault="00B87EAC" w:rsidP="00141978">
      <w:pPr>
        <w:pStyle w:val="ListParagraph"/>
        <w:numPr>
          <w:ilvl w:val="0"/>
          <w:numId w:val="12"/>
        </w:numPr>
        <w:rPr>
          <w:rFonts w:ascii="Arial" w:hAnsi="Arial" w:cs="Arial"/>
        </w:rPr>
      </w:pPr>
      <w:r w:rsidRPr="00837C22">
        <w:rPr>
          <w:rFonts w:ascii="Arial" w:hAnsi="Arial" w:cs="Arial"/>
        </w:rPr>
        <w:t>Floodplain Areas (FA Overlay).</w:t>
      </w:r>
    </w:p>
    <w:p w14:paraId="777D5647" w14:textId="77777777" w:rsidR="00B87EAC" w:rsidRPr="00837C22" w:rsidRDefault="00B87EAC" w:rsidP="00B87EAC">
      <w:pPr>
        <w:rPr>
          <w:rFonts w:ascii="Arial" w:hAnsi="Arial" w:cs="Arial"/>
        </w:rPr>
      </w:pPr>
    </w:p>
    <w:p w14:paraId="56D2280D" w14:textId="5D517EE5" w:rsidR="00CF1AF0" w:rsidRPr="00837C22" w:rsidRDefault="00CF1AF0" w:rsidP="00141978">
      <w:pPr>
        <w:pStyle w:val="ListParagraph"/>
        <w:numPr>
          <w:ilvl w:val="0"/>
          <w:numId w:val="9"/>
        </w:numPr>
        <w:rPr>
          <w:rFonts w:ascii="Arial" w:hAnsi="Arial" w:cs="Arial"/>
        </w:rPr>
      </w:pPr>
      <w:r w:rsidRPr="00837C22">
        <w:rPr>
          <w:rFonts w:ascii="Arial" w:hAnsi="Arial" w:cs="Arial"/>
        </w:rPr>
        <w:t xml:space="preserve"> </w:t>
      </w:r>
      <w:r w:rsidRPr="00837C22">
        <w:rPr>
          <w:rFonts w:ascii="Arial" w:hAnsi="Arial" w:cs="Arial"/>
          <w:b/>
          <w:bCs/>
        </w:rPr>
        <w:t>District Regulations</w:t>
      </w:r>
      <w:r w:rsidRPr="00837C22">
        <w:rPr>
          <w:rFonts w:ascii="Arial" w:hAnsi="Arial" w:cs="Arial"/>
        </w:rPr>
        <w:t>.</w:t>
      </w:r>
    </w:p>
    <w:p w14:paraId="4C942646" w14:textId="77777777" w:rsidR="000D38B8" w:rsidRPr="00837C22" w:rsidRDefault="000D38B8" w:rsidP="000D38B8">
      <w:pPr>
        <w:rPr>
          <w:rFonts w:ascii="Arial" w:hAnsi="Arial" w:cs="Arial"/>
        </w:rPr>
      </w:pPr>
    </w:p>
    <w:p w14:paraId="20CCBB97" w14:textId="18DB5A29" w:rsidR="000D38B8" w:rsidRPr="00837C22" w:rsidRDefault="000D38B8" w:rsidP="00141978">
      <w:pPr>
        <w:pStyle w:val="ListParagraph"/>
        <w:numPr>
          <w:ilvl w:val="0"/>
          <w:numId w:val="13"/>
        </w:numPr>
        <w:rPr>
          <w:rFonts w:ascii="Arial" w:hAnsi="Arial" w:cs="Arial"/>
        </w:rPr>
      </w:pPr>
      <w:r w:rsidRPr="00837C22">
        <w:rPr>
          <w:rFonts w:ascii="Arial" w:hAnsi="Arial" w:cs="Arial"/>
          <w:u w:val="single"/>
        </w:rPr>
        <w:t>Generally</w:t>
      </w:r>
      <w:r w:rsidRPr="00837C22">
        <w:rPr>
          <w:rFonts w:ascii="Arial" w:hAnsi="Arial" w:cs="Arial"/>
        </w:rPr>
        <w:t>.  Land within the primary zoning district shall be subject to: the general standards, regulations, and restrictions contained within this Ordinance; any specific standards, regulations, and restrictions established in this Ordinance for the particular district; any performance standards established for the particular use; the standards, regulations, and restrictions of any applicable overlay district; and any applicable standards, regulations, and restrictions imposed by any other applicable federal, state, and local laws, rules, regulations, and ordinances. Because the Town Board has elected to not regulate or issue permits for the full range of uses allowed under the County Zoning Ordinance, those who desire to undertake or expand a use need to refer to both this Ordinance and the County Zoning Ordinance.  Any permits required under this Ordinance shall be obtained, together with any other permits that may be required by any other permitting authority, prior to undertaking any work.</w:t>
      </w:r>
    </w:p>
    <w:p w14:paraId="298B96C6" w14:textId="77777777" w:rsidR="000D38B8" w:rsidRPr="00837C22" w:rsidRDefault="000D38B8" w:rsidP="000D38B8">
      <w:pPr>
        <w:pStyle w:val="ListParagraph"/>
        <w:rPr>
          <w:rFonts w:ascii="Arial" w:hAnsi="Arial" w:cs="Arial"/>
        </w:rPr>
      </w:pPr>
    </w:p>
    <w:p w14:paraId="2E1680FC" w14:textId="4C9C1D1E" w:rsidR="000D38B8" w:rsidRPr="00837C22" w:rsidRDefault="000D38B8" w:rsidP="000D38B8">
      <w:pPr>
        <w:pStyle w:val="ListParagraph"/>
        <w:numPr>
          <w:ilvl w:val="0"/>
          <w:numId w:val="13"/>
        </w:numPr>
        <w:rPr>
          <w:rFonts w:ascii="Arial" w:hAnsi="Arial" w:cs="Arial"/>
        </w:rPr>
      </w:pPr>
      <w:r w:rsidRPr="00837C22">
        <w:rPr>
          <w:rFonts w:ascii="Arial" w:hAnsi="Arial" w:cs="Arial"/>
          <w:u w:val="single"/>
        </w:rPr>
        <w:t>Overlay Districts</w:t>
      </w:r>
      <w:r w:rsidRPr="00837C22">
        <w:rPr>
          <w:rFonts w:ascii="Arial" w:hAnsi="Arial" w:cs="Arial"/>
        </w:rPr>
        <w:t>. Areas within the Town identified by the County as being within a shoreland area or floodplain area shall be subject to the County’s regulations applicable to such areas as well as the requirements imposed by the Town in the underlying primary zoning district.</w:t>
      </w:r>
    </w:p>
    <w:p w14:paraId="49EEE80B" w14:textId="77777777" w:rsidR="000D38B8" w:rsidRPr="00837C22" w:rsidRDefault="000D38B8" w:rsidP="000D38B8">
      <w:pPr>
        <w:rPr>
          <w:rFonts w:ascii="Arial" w:hAnsi="Arial" w:cs="Arial"/>
        </w:rPr>
      </w:pPr>
    </w:p>
    <w:p w14:paraId="7B0631B7" w14:textId="42AD3446" w:rsidR="00CF1AF0" w:rsidRPr="00837C22" w:rsidRDefault="00CF1AF0" w:rsidP="00141978">
      <w:pPr>
        <w:pStyle w:val="ListParagraph"/>
        <w:numPr>
          <w:ilvl w:val="0"/>
          <w:numId w:val="9"/>
        </w:numPr>
        <w:rPr>
          <w:rFonts w:ascii="Arial" w:hAnsi="Arial" w:cs="Arial"/>
        </w:rPr>
      </w:pPr>
      <w:r w:rsidRPr="00837C22">
        <w:rPr>
          <w:rFonts w:ascii="Arial" w:hAnsi="Arial" w:cs="Arial"/>
          <w:b/>
          <w:bCs/>
        </w:rPr>
        <w:t>Prohibited Uses</w:t>
      </w:r>
      <w:r w:rsidRPr="00837C22">
        <w:rPr>
          <w:rFonts w:ascii="Arial" w:hAnsi="Arial" w:cs="Arial"/>
        </w:rPr>
        <w:t>.  Any use listed as prohibited, or any use not listed as being allowed as a permitted, interim use, or conditional use, in this Ordinance shall be considered prohibited. If the use is allowed under the County Zoning Ordinance, the owner may apply for an amendment to this Ordinance or the Town Board may authorize the Planning Commission to initiate a study to develop a recommendation on whether this Ordinance should be amended to allow the use and, if allowed, in which districts and subject to which standards. Any use that is not allowed under the County Zoning Ordinance cannot be allowed under this Ordinance, even by amendment, unless the County amends the County Zoning Ordinance to allow it.</w:t>
      </w:r>
    </w:p>
    <w:p w14:paraId="489C2CEE" w14:textId="77777777" w:rsidR="00DF48A7" w:rsidRPr="00837C22" w:rsidRDefault="00DF48A7" w:rsidP="00DF48A7">
      <w:pPr>
        <w:pStyle w:val="ListParagraph"/>
        <w:ind w:left="360"/>
        <w:rPr>
          <w:rFonts w:ascii="Arial" w:hAnsi="Arial" w:cs="Arial"/>
        </w:rPr>
      </w:pPr>
    </w:p>
    <w:p w14:paraId="5F4BAFD9" w14:textId="4918371E" w:rsidR="000B1001" w:rsidRPr="00837C22" w:rsidRDefault="000B1001" w:rsidP="00141978">
      <w:pPr>
        <w:pStyle w:val="ListParagraph"/>
        <w:numPr>
          <w:ilvl w:val="0"/>
          <w:numId w:val="9"/>
        </w:numPr>
        <w:rPr>
          <w:rFonts w:ascii="Arial" w:hAnsi="Arial" w:cs="Arial"/>
        </w:rPr>
      </w:pPr>
      <w:r w:rsidRPr="00837C22">
        <w:rPr>
          <w:rFonts w:ascii="Arial" w:hAnsi="Arial" w:cs="Arial"/>
          <w:b/>
          <w:bCs/>
        </w:rPr>
        <w:lastRenderedPageBreak/>
        <w:t xml:space="preserve">Substantially Similar </w:t>
      </w:r>
      <w:r w:rsidR="00727BD3" w:rsidRPr="00837C22">
        <w:rPr>
          <w:rFonts w:ascii="Arial" w:hAnsi="Arial" w:cs="Arial"/>
          <w:b/>
          <w:bCs/>
        </w:rPr>
        <w:t>Uses</w:t>
      </w:r>
      <w:r w:rsidRPr="00837C22">
        <w:rPr>
          <w:rFonts w:ascii="Arial" w:hAnsi="Arial" w:cs="Arial"/>
        </w:rPr>
        <w:t>. The owner proposing a use believing it is substantially similar to an allowed use within the district shall submit an application to the Township which fully explains the proposed use and how it is similar to a use allowed under this Ordinance. The Town Board shall determine whether the use is substantially similar and, if so, whether the use shall be deemed a permitted, interim, conditional, or accessory use for the purpose of this Ordinance. If a use is allowed as being substantially similar to a listed use, the owner must apply for any required permits or permissions consistent with the Town Board’s classification of the use. If a use is found to not be substantially similar, the owner may submit an application as provided herein to seek an amendment to the text of this Ordinance to expressly allow the use.</w:t>
      </w:r>
    </w:p>
    <w:p w14:paraId="4B6D099E" w14:textId="77777777" w:rsidR="00DD6C70" w:rsidRPr="00837C22" w:rsidRDefault="00DD6C70" w:rsidP="00DD6C70">
      <w:pPr>
        <w:pStyle w:val="ListParagraph"/>
        <w:ind w:left="360"/>
        <w:rPr>
          <w:rFonts w:ascii="Arial" w:hAnsi="Arial" w:cs="Arial"/>
        </w:rPr>
      </w:pPr>
    </w:p>
    <w:p w14:paraId="2EC8A446" w14:textId="494ECDB4" w:rsidR="00CF1AF0" w:rsidRPr="00837C22" w:rsidRDefault="00CF1AF0" w:rsidP="00141978">
      <w:pPr>
        <w:pStyle w:val="ListParagraph"/>
        <w:numPr>
          <w:ilvl w:val="0"/>
          <w:numId w:val="9"/>
        </w:numPr>
        <w:rPr>
          <w:rFonts w:ascii="Arial" w:hAnsi="Arial" w:cs="Arial"/>
        </w:rPr>
      </w:pPr>
      <w:r w:rsidRPr="00837C22">
        <w:rPr>
          <w:rFonts w:ascii="Arial" w:hAnsi="Arial" w:cs="Arial"/>
          <w:b/>
          <w:bCs/>
        </w:rPr>
        <w:t>Uses Allowed by Statute</w:t>
      </w:r>
      <w:r w:rsidRPr="00837C22">
        <w:rPr>
          <w:rFonts w:ascii="Arial" w:hAnsi="Arial" w:cs="Arial"/>
        </w:rPr>
        <w:t>.  The legislature has adopted various provisions by statute requiring local governments to treat certain uses as permitted or conditional uses within their respective jurisdictions for the purposes of zoning regulations. Notwithstanding the general prohibition contained herein of uses not expressly allowed by this Ordinance, this Ordinance shall be interpreted as allowing those uses the legislature expressly requires the Town to allow. Such uses shall be classified as provided in the legislative mandate and shall only be allowed in those areas described in the applicable statute, and then only to the extent and scope as prescribed in the statute. For example, Minnesota Statute, section 462.357, subdivision 7 requires a licensed day care facility serving twelve (12) or fewer persons to be considered a permitted single family residential use of property. As such, this Ordinance shall be interpreted as allowing that specific use as a permitted residential use, but only up to a capacity of twelve (12) persons. A proposed use that exceeds the scope described in the statute shall not be allowed unless the expanded use is expressly allowed by this Ordinance in the particular zoning district. Furthermore, if the statute indicates the use is to be allowed as a conditional use, the use may only occur upon the submission of an application and receipt of a conditional use permit from the Town. All mandated uses shall obtain a land use permit and all other permits and permissions as required by this Ordinance and all other applicable laws.</w:t>
      </w:r>
    </w:p>
    <w:p w14:paraId="51DF33B3" w14:textId="77777777" w:rsidR="00DD6C70" w:rsidRPr="00837C22" w:rsidRDefault="00DD6C70" w:rsidP="00DD6C70">
      <w:pPr>
        <w:pStyle w:val="ListParagraph"/>
        <w:ind w:left="360"/>
        <w:rPr>
          <w:rFonts w:ascii="Arial" w:hAnsi="Arial" w:cs="Arial"/>
        </w:rPr>
      </w:pPr>
    </w:p>
    <w:p w14:paraId="2249658B" w14:textId="4500E3A2" w:rsidR="00CF1AF0" w:rsidRPr="00837C22" w:rsidRDefault="00CF1AF0" w:rsidP="00141978">
      <w:pPr>
        <w:pStyle w:val="ListParagraph"/>
        <w:numPr>
          <w:ilvl w:val="0"/>
          <w:numId w:val="9"/>
        </w:numPr>
        <w:rPr>
          <w:rFonts w:ascii="Arial" w:hAnsi="Arial" w:cs="Arial"/>
        </w:rPr>
      </w:pPr>
      <w:r w:rsidRPr="00837C22">
        <w:rPr>
          <w:rFonts w:ascii="Arial" w:hAnsi="Arial" w:cs="Arial"/>
          <w:b/>
          <w:bCs/>
        </w:rPr>
        <w:t>Zoning Map</w:t>
      </w:r>
      <w:r w:rsidRPr="00837C22">
        <w:rPr>
          <w:rFonts w:ascii="Arial" w:hAnsi="Arial" w:cs="Arial"/>
        </w:rPr>
        <w:t>.  The locations and boundaries of the primary district established by this Ordinance encompass the entire Town and are shown on the Town’s Zoning Map (“Zoning Map”).  The Zoning Map is incorporated in and made part of this Ordinance. The overlay districts are shown on the County’s zoning map, which is incorporated herein by reference.  It shall be the responsibility of the Zoning Administrator to maintain the Zoning Map and amendments thereto shall be incorporated into the Zoning Map within 30 days after approval of amendments.  The Zoning Map shall be kept on file and made available for review by the Zoning Administrator.  The zoning districts and their boundaries shown on the Zoning Map are conclusive, subject to interpretation by the Zoning Administrator and the Board of Appeals and Adjustments as provided herein.</w:t>
      </w:r>
    </w:p>
    <w:p w14:paraId="68037594" w14:textId="77777777" w:rsidR="00DD6C70" w:rsidRPr="00837C22" w:rsidRDefault="00DD6C70" w:rsidP="00DD6C70">
      <w:pPr>
        <w:pStyle w:val="ListParagraph"/>
        <w:rPr>
          <w:rFonts w:ascii="Arial" w:hAnsi="Arial" w:cs="Arial"/>
        </w:rPr>
      </w:pPr>
    </w:p>
    <w:p w14:paraId="1D03F1D2" w14:textId="6EB8B781" w:rsidR="00CF1AF0" w:rsidRPr="00837C22" w:rsidRDefault="00CF1AF0" w:rsidP="00141978">
      <w:pPr>
        <w:pStyle w:val="ListParagraph"/>
        <w:numPr>
          <w:ilvl w:val="0"/>
          <w:numId w:val="9"/>
        </w:numPr>
        <w:rPr>
          <w:rFonts w:ascii="Arial" w:hAnsi="Arial" w:cs="Arial"/>
        </w:rPr>
      </w:pPr>
      <w:r w:rsidRPr="00837C22">
        <w:rPr>
          <w:rFonts w:ascii="Arial" w:hAnsi="Arial" w:cs="Arial"/>
          <w:b/>
          <w:bCs/>
        </w:rPr>
        <w:t>Temporary Family Health Care Dwellings</w:t>
      </w:r>
      <w:r w:rsidRPr="00837C22">
        <w:rPr>
          <w:rFonts w:ascii="Arial" w:hAnsi="Arial" w:cs="Arial"/>
        </w:rPr>
        <w:t>.  Pursuant to the authority granted by Minnesota Statutes, section 462.3593, subdivision 9, the Town opts-out of the requirements of Minnesota Statutes, section 462.3593, which defines and regulates Temporary Family Health Care Dwellings, as defined in that section.</w:t>
      </w:r>
    </w:p>
    <w:p w14:paraId="2BD7A77D" w14:textId="77777777" w:rsidR="00CF1AF0" w:rsidRPr="00837C22" w:rsidRDefault="00CF1AF0" w:rsidP="00CF1AF0">
      <w:pPr>
        <w:rPr>
          <w:rFonts w:ascii="Arial" w:hAnsi="Arial" w:cs="Arial"/>
        </w:rPr>
      </w:pPr>
    </w:p>
    <w:p w14:paraId="3D08F1E7" w14:textId="4BA718C6" w:rsidR="00F435A4" w:rsidRPr="00837C22" w:rsidRDefault="00F435A4">
      <w:pPr>
        <w:rPr>
          <w:rFonts w:ascii="Arial" w:hAnsi="Arial" w:cs="Arial"/>
        </w:rPr>
      </w:pPr>
      <w:r w:rsidRPr="00837C22">
        <w:rPr>
          <w:rFonts w:ascii="Arial" w:hAnsi="Arial" w:cs="Arial"/>
        </w:rPr>
        <w:br w:type="page"/>
      </w:r>
    </w:p>
    <w:p w14:paraId="646E311B" w14:textId="6CF1AD37" w:rsidR="00780260" w:rsidRPr="00837C22" w:rsidRDefault="00A51C6C" w:rsidP="00A51C6C">
      <w:pPr>
        <w:jc w:val="center"/>
        <w:rPr>
          <w:rFonts w:ascii="Arial" w:hAnsi="Arial" w:cs="Arial"/>
          <w:b/>
          <w:bCs/>
        </w:rPr>
      </w:pPr>
      <w:r w:rsidRPr="00837C22">
        <w:rPr>
          <w:rFonts w:ascii="Arial" w:hAnsi="Arial" w:cs="Arial"/>
          <w:b/>
          <w:bCs/>
        </w:rPr>
        <w:lastRenderedPageBreak/>
        <w:t>ARTICLE</w:t>
      </w:r>
      <w:r w:rsidR="00F435A4" w:rsidRPr="00837C22">
        <w:rPr>
          <w:rFonts w:ascii="Arial" w:hAnsi="Arial" w:cs="Arial"/>
          <w:b/>
          <w:bCs/>
        </w:rPr>
        <w:t xml:space="preserve"> FOUR</w:t>
      </w:r>
    </w:p>
    <w:p w14:paraId="1EE1B27B" w14:textId="108BC9D2" w:rsidR="00F435A4" w:rsidRPr="00837C22" w:rsidRDefault="00A51C6C" w:rsidP="00A51C6C">
      <w:pPr>
        <w:jc w:val="center"/>
        <w:rPr>
          <w:rFonts w:ascii="Arial" w:hAnsi="Arial" w:cs="Arial"/>
          <w:b/>
          <w:bCs/>
        </w:rPr>
      </w:pPr>
      <w:r w:rsidRPr="00837C22">
        <w:rPr>
          <w:rFonts w:ascii="Arial" w:hAnsi="Arial" w:cs="Arial"/>
          <w:b/>
          <w:bCs/>
        </w:rPr>
        <w:t>A-1 AGRICULTURAL DISTRICT</w:t>
      </w:r>
    </w:p>
    <w:p w14:paraId="315E99A2" w14:textId="77777777" w:rsidR="00A51C6C" w:rsidRPr="00837C22" w:rsidRDefault="00A51C6C" w:rsidP="00F435A4">
      <w:pPr>
        <w:rPr>
          <w:rFonts w:ascii="Arial" w:hAnsi="Arial" w:cs="Arial"/>
        </w:rPr>
      </w:pPr>
    </w:p>
    <w:p w14:paraId="3B76DAC9" w14:textId="7C5CCE60" w:rsidR="00A51C6C" w:rsidRPr="00837C22" w:rsidRDefault="00294699" w:rsidP="00141978">
      <w:pPr>
        <w:pStyle w:val="ListParagraph"/>
        <w:numPr>
          <w:ilvl w:val="0"/>
          <w:numId w:val="14"/>
        </w:numPr>
        <w:ind w:hanging="720"/>
        <w:rPr>
          <w:rFonts w:ascii="Arial" w:hAnsi="Arial" w:cs="Arial"/>
        </w:rPr>
      </w:pPr>
      <w:r w:rsidRPr="00837C22">
        <w:rPr>
          <w:rFonts w:ascii="Arial" w:hAnsi="Arial" w:cs="Arial"/>
          <w:b/>
          <w:bCs/>
        </w:rPr>
        <w:t>Purpose</w:t>
      </w:r>
      <w:r w:rsidRPr="00837C22">
        <w:rPr>
          <w:rFonts w:ascii="Arial" w:hAnsi="Arial" w:cs="Arial"/>
        </w:rPr>
        <w:t xml:space="preserve">.  </w:t>
      </w:r>
      <w:bookmarkStart w:id="0" w:name="_Hlk173830141"/>
      <w:r w:rsidRPr="00837C22">
        <w:rPr>
          <w:rFonts w:ascii="Arial" w:hAnsi="Arial" w:cs="Arial"/>
        </w:rPr>
        <w:t>The purpose of the A-1 Agricultural District is to</w:t>
      </w:r>
      <w:r w:rsidR="007F17B4" w:rsidRPr="00837C22">
        <w:rPr>
          <w:rFonts w:ascii="Arial" w:hAnsi="Arial" w:cs="Arial"/>
        </w:rPr>
        <w:t>:</w:t>
      </w:r>
      <w:bookmarkEnd w:id="0"/>
    </w:p>
    <w:p w14:paraId="3C71669F" w14:textId="77777777" w:rsidR="00E47C71" w:rsidRPr="00837C22" w:rsidRDefault="00E47C71" w:rsidP="00E47C71">
      <w:pPr>
        <w:pStyle w:val="ListParagraph"/>
        <w:rPr>
          <w:rFonts w:ascii="Arial" w:hAnsi="Arial" w:cs="Arial"/>
        </w:rPr>
      </w:pPr>
    </w:p>
    <w:p w14:paraId="2BED5BB1" w14:textId="7D7E054E" w:rsidR="00E47C71" w:rsidRPr="00837C22" w:rsidRDefault="00E47C71" w:rsidP="00141978">
      <w:pPr>
        <w:pStyle w:val="ListParagraph"/>
        <w:numPr>
          <w:ilvl w:val="1"/>
          <w:numId w:val="14"/>
        </w:numPr>
        <w:ind w:left="1260" w:hanging="540"/>
        <w:rPr>
          <w:rFonts w:ascii="Arial" w:hAnsi="Arial" w:cs="Arial"/>
        </w:rPr>
      </w:pPr>
      <w:r w:rsidRPr="00837C22">
        <w:rPr>
          <w:rFonts w:ascii="Arial" w:hAnsi="Arial" w:cs="Arial"/>
        </w:rPr>
        <w:t>Retain major areas of natural ground cover for conservation purposes;</w:t>
      </w:r>
    </w:p>
    <w:p w14:paraId="3119ED81" w14:textId="77777777" w:rsidR="00E47C71" w:rsidRPr="00837C22" w:rsidRDefault="00E47C71" w:rsidP="00E47C71">
      <w:pPr>
        <w:pStyle w:val="ListParagraph"/>
        <w:ind w:left="1260"/>
        <w:rPr>
          <w:rFonts w:ascii="Arial" w:hAnsi="Arial" w:cs="Arial"/>
        </w:rPr>
      </w:pPr>
    </w:p>
    <w:p w14:paraId="237F39F7" w14:textId="77777777" w:rsidR="00E47C71" w:rsidRPr="00837C22" w:rsidRDefault="00E47C71" w:rsidP="00141978">
      <w:pPr>
        <w:pStyle w:val="ListParagraph"/>
        <w:numPr>
          <w:ilvl w:val="1"/>
          <w:numId w:val="14"/>
        </w:numPr>
        <w:ind w:left="1260" w:hanging="540"/>
        <w:rPr>
          <w:rFonts w:ascii="Arial" w:hAnsi="Arial" w:cs="Arial"/>
        </w:rPr>
      </w:pPr>
      <w:r w:rsidRPr="00837C22">
        <w:rPr>
          <w:rFonts w:ascii="Arial" w:hAnsi="Arial" w:cs="Arial"/>
        </w:rPr>
        <w:t>Encourage the agricultural use of productive farm land;</w:t>
      </w:r>
    </w:p>
    <w:p w14:paraId="62DF9112" w14:textId="77777777" w:rsidR="00E47C71" w:rsidRPr="00837C22" w:rsidRDefault="00E47C71" w:rsidP="00E47C71">
      <w:pPr>
        <w:pStyle w:val="ListParagraph"/>
        <w:rPr>
          <w:rFonts w:ascii="Arial" w:hAnsi="Arial" w:cs="Arial"/>
        </w:rPr>
      </w:pPr>
    </w:p>
    <w:p w14:paraId="2F81F15F" w14:textId="77777777" w:rsidR="00E47C71" w:rsidRPr="00837C22" w:rsidRDefault="00E47C71" w:rsidP="00141978">
      <w:pPr>
        <w:pStyle w:val="ListParagraph"/>
        <w:numPr>
          <w:ilvl w:val="1"/>
          <w:numId w:val="14"/>
        </w:numPr>
        <w:ind w:left="1260" w:hanging="540"/>
        <w:rPr>
          <w:rFonts w:ascii="Arial" w:hAnsi="Arial" w:cs="Arial"/>
        </w:rPr>
      </w:pPr>
      <w:r w:rsidRPr="00837C22">
        <w:rPr>
          <w:rFonts w:ascii="Arial" w:hAnsi="Arial" w:cs="Arial"/>
        </w:rPr>
        <w:t>Regulate non-farm growth; and</w:t>
      </w:r>
    </w:p>
    <w:p w14:paraId="2715962A" w14:textId="77777777" w:rsidR="00E47C71" w:rsidRPr="00837C22" w:rsidRDefault="00E47C71" w:rsidP="00E47C71">
      <w:pPr>
        <w:pStyle w:val="ListParagraph"/>
        <w:rPr>
          <w:rFonts w:ascii="Arial" w:hAnsi="Arial" w:cs="Arial"/>
        </w:rPr>
      </w:pPr>
    </w:p>
    <w:p w14:paraId="00BE1F57" w14:textId="2CDCA593" w:rsidR="00E47C71" w:rsidRPr="00837C22" w:rsidRDefault="00E47C71" w:rsidP="00141978">
      <w:pPr>
        <w:pStyle w:val="ListParagraph"/>
        <w:numPr>
          <w:ilvl w:val="1"/>
          <w:numId w:val="14"/>
        </w:numPr>
        <w:ind w:left="1260" w:hanging="540"/>
        <w:rPr>
          <w:rFonts w:ascii="Arial" w:hAnsi="Arial" w:cs="Arial"/>
        </w:rPr>
      </w:pPr>
      <w:r w:rsidRPr="00837C22">
        <w:rPr>
          <w:rFonts w:ascii="Arial" w:hAnsi="Arial" w:cs="Arial"/>
        </w:rPr>
        <w:t>Secure economy in governmental expenditures.</w:t>
      </w:r>
    </w:p>
    <w:p w14:paraId="5B0DDB5E" w14:textId="77777777" w:rsidR="00E47C71" w:rsidRPr="00837C22" w:rsidRDefault="00E47C71" w:rsidP="00E47C71">
      <w:pPr>
        <w:pStyle w:val="ListParagraph"/>
        <w:rPr>
          <w:rFonts w:ascii="Arial" w:hAnsi="Arial" w:cs="Arial"/>
        </w:rPr>
      </w:pPr>
    </w:p>
    <w:p w14:paraId="1F83DE28" w14:textId="5A07B190" w:rsidR="00BA25C5" w:rsidRPr="00837C22" w:rsidRDefault="00BA25C5" w:rsidP="00141978">
      <w:pPr>
        <w:pStyle w:val="ListParagraph"/>
        <w:numPr>
          <w:ilvl w:val="0"/>
          <w:numId w:val="14"/>
        </w:numPr>
        <w:ind w:hanging="720"/>
        <w:rPr>
          <w:rFonts w:ascii="Arial" w:hAnsi="Arial" w:cs="Arial"/>
        </w:rPr>
      </w:pPr>
      <w:r w:rsidRPr="00837C22">
        <w:rPr>
          <w:rFonts w:ascii="Arial" w:hAnsi="Arial" w:cs="Arial"/>
          <w:b/>
          <w:bCs/>
        </w:rPr>
        <w:t>Permitted Uses</w:t>
      </w:r>
      <w:r w:rsidRPr="00837C22">
        <w:rPr>
          <w:rFonts w:ascii="Arial" w:hAnsi="Arial" w:cs="Arial"/>
        </w:rPr>
        <w:t>.  The following uses are allowed in the A-1 Agricultural District as a permitted use and may be undertaken as a matter of right, provided they are undertaken in compliance with the performance standards and other provisions of this Ordinance.</w:t>
      </w:r>
    </w:p>
    <w:p w14:paraId="56CED23A" w14:textId="77777777" w:rsidR="00BA25C5" w:rsidRPr="00837C22" w:rsidRDefault="00BA25C5" w:rsidP="00BA25C5">
      <w:pPr>
        <w:pStyle w:val="ListParagraph"/>
        <w:rPr>
          <w:rFonts w:ascii="Arial" w:hAnsi="Arial" w:cs="Arial"/>
        </w:rPr>
      </w:pPr>
    </w:p>
    <w:p w14:paraId="3A3871A1" w14:textId="4F261971" w:rsidR="00D73D58" w:rsidRPr="00837C22" w:rsidRDefault="00D73D58" w:rsidP="00141978">
      <w:pPr>
        <w:pStyle w:val="ListParagraph"/>
        <w:numPr>
          <w:ilvl w:val="1"/>
          <w:numId w:val="14"/>
        </w:numPr>
        <w:ind w:left="1260" w:hanging="540"/>
        <w:rPr>
          <w:rFonts w:ascii="Arial" w:hAnsi="Arial" w:cs="Arial"/>
        </w:rPr>
      </w:pPr>
      <w:r w:rsidRPr="00837C22">
        <w:rPr>
          <w:rFonts w:ascii="Arial" w:hAnsi="Arial" w:cs="Arial"/>
        </w:rPr>
        <w:t>Agriculture.</w:t>
      </w:r>
    </w:p>
    <w:p w14:paraId="67E8AA33" w14:textId="77777777" w:rsidR="00663378" w:rsidRPr="00837C22" w:rsidRDefault="00663378" w:rsidP="00663378">
      <w:pPr>
        <w:pStyle w:val="ListParagraph"/>
        <w:ind w:left="1260"/>
        <w:rPr>
          <w:rFonts w:ascii="Arial" w:hAnsi="Arial" w:cs="Arial"/>
        </w:rPr>
      </w:pPr>
    </w:p>
    <w:p w14:paraId="42469486" w14:textId="63D64875" w:rsidR="00783422" w:rsidRPr="00837C22" w:rsidRDefault="00783422" w:rsidP="00141978">
      <w:pPr>
        <w:pStyle w:val="ListParagraph"/>
        <w:numPr>
          <w:ilvl w:val="1"/>
          <w:numId w:val="14"/>
        </w:numPr>
        <w:ind w:left="1260" w:hanging="540"/>
        <w:rPr>
          <w:rFonts w:ascii="Arial" w:hAnsi="Arial" w:cs="Arial"/>
        </w:rPr>
      </w:pPr>
      <w:bookmarkStart w:id="1" w:name="_Hlk175308056"/>
      <w:r w:rsidRPr="00837C22">
        <w:rPr>
          <w:rFonts w:ascii="Arial" w:hAnsi="Arial" w:cs="Arial"/>
        </w:rPr>
        <w:t>Animal feedlot</w:t>
      </w:r>
      <w:r w:rsidR="00663378" w:rsidRPr="00837C22">
        <w:rPr>
          <w:rFonts w:ascii="Arial" w:hAnsi="Arial" w:cs="Arial"/>
        </w:rPr>
        <w:t>s</w:t>
      </w:r>
      <w:r w:rsidRPr="00837C22">
        <w:rPr>
          <w:rFonts w:ascii="Arial" w:hAnsi="Arial" w:cs="Arial"/>
        </w:rPr>
        <w:t xml:space="preserve"> </w:t>
      </w:r>
      <w:r w:rsidR="00663378" w:rsidRPr="00837C22">
        <w:rPr>
          <w:rFonts w:ascii="Arial" w:hAnsi="Arial" w:cs="Arial"/>
        </w:rPr>
        <w:t>containing less than 500 animal units.</w:t>
      </w:r>
      <w:bookmarkEnd w:id="1"/>
    </w:p>
    <w:p w14:paraId="0EEC386C" w14:textId="77777777" w:rsidR="00D73D58" w:rsidRPr="00837C22" w:rsidRDefault="00D73D58" w:rsidP="00D73D58">
      <w:pPr>
        <w:pStyle w:val="ListParagraph"/>
        <w:ind w:left="1260"/>
        <w:rPr>
          <w:rFonts w:ascii="Arial" w:hAnsi="Arial" w:cs="Arial"/>
        </w:rPr>
      </w:pPr>
    </w:p>
    <w:p w14:paraId="226C0E00" w14:textId="37E51D46" w:rsidR="00D73D58" w:rsidRPr="00837C22" w:rsidRDefault="00D73D58" w:rsidP="00141978">
      <w:pPr>
        <w:pStyle w:val="ListParagraph"/>
        <w:numPr>
          <w:ilvl w:val="1"/>
          <w:numId w:val="14"/>
        </w:numPr>
        <w:ind w:left="1260" w:hanging="540"/>
        <w:rPr>
          <w:rFonts w:ascii="Arial" w:hAnsi="Arial" w:cs="Arial"/>
        </w:rPr>
      </w:pPr>
      <w:r w:rsidRPr="00837C22">
        <w:rPr>
          <w:rFonts w:ascii="Arial" w:hAnsi="Arial" w:cs="Arial"/>
        </w:rPr>
        <w:t>One farm dwelling located on a farm.</w:t>
      </w:r>
    </w:p>
    <w:p w14:paraId="755D47CE" w14:textId="77777777" w:rsidR="00F60A63" w:rsidRPr="00837C22" w:rsidRDefault="00F60A63" w:rsidP="00F60A63">
      <w:pPr>
        <w:pStyle w:val="ListParagraph"/>
        <w:ind w:left="1260"/>
        <w:rPr>
          <w:rFonts w:ascii="Arial" w:hAnsi="Arial" w:cs="Arial"/>
        </w:rPr>
      </w:pPr>
    </w:p>
    <w:p w14:paraId="65BF3B97" w14:textId="1A88A1A5" w:rsidR="00D73D58" w:rsidRPr="00837C22" w:rsidRDefault="00F60A63" w:rsidP="00F60A63">
      <w:pPr>
        <w:pStyle w:val="ListParagraph"/>
        <w:numPr>
          <w:ilvl w:val="1"/>
          <w:numId w:val="14"/>
        </w:numPr>
        <w:ind w:left="1260" w:hanging="540"/>
        <w:rPr>
          <w:rFonts w:ascii="Arial" w:hAnsi="Arial" w:cs="Arial"/>
        </w:rPr>
      </w:pPr>
      <w:r w:rsidRPr="00837C22">
        <w:rPr>
          <w:rFonts w:ascii="Arial" w:hAnsi="Arial" w:cs="Arial"/>
        </w:rPr>
        <w:t>Temporary Construction projects.</w:t>
      </w:r>
    </w:p>
    <w:p w14:paraId="7A8F0A11" w14:textId="77777777" w:rsidR="00F60A63" w:rsidRPr="00837C22" w:rsidRDefault="00F60A63" w:rsidP="00F60A63">
      <w:pPr>
        <w:pStyle w:val="ListParagraph"/>
        <w:ind w:left="1260"/>
        <w:rPr>
          <w:rFonts w:ascii="Arial" w:hAnsi="Arial" w:cs="Arial"/>
        </w:rPr>
      </w:pPr>
    </w:p>
    <w:p w14:paraId="10362219" w14:textId="01B041F7" w:rsidR="00D73D58" w:rsidRPr="00837C22" w:rsidRDefault="00D73D58" w:rsidP="00141978">
      <w:pPr>
        <w:pStyle w:val="ListParagraph"/>
        <w:numPr>
          <w:ilvl w:val="1"/>
          <w:numId w:val="14"/>
        </w:numPr>
        <w:ind w:left="1260" w:hanging="540"/>
        <w:rPr>
          <w:rFonts w:ascii="Arial" w:hAnsi="Arial" w:cs="Arial"/>
        </w:rPr>
      </w:pPr>
      <w:r w:rsidRPr="00837C22">
        <w:rPr>
          <w:rFonts w:ascii="Arial" w:hAnsi="Arial" w:cs="Arial"/>
        </w:rPr>
        <w:t>Wildlife areas, game refuge, forest land, and nurseries.</w:t>
      </w:r>
    </w:p>
    <w:p w14:paraId="5A27C2F6" w14:textId="77777777" w:rsidR="00D73D58" w:rsidRPr="00837C22" w:rsidRDefault="00D73D58" w:rsidP="00D73D58">
      <w:pPr>
        <w:pStyle w:val="ListParagraph"/>
        <w:rPr>
          <w:rFonts w:ascii="Arial" w:hAnsi="Arial" w:cs="Arial"/>
        </w:rPr>
      </w:pPr>
    </w:p>
    <w:p w14:paraId="73E3F61D" w14:textId="6DE90ECA" w:rsidR="00D73D58" w:rsidRPr="00837C22" w:rsidRDefault="00D73D58" w:rsidP="00141978">
      <w:pPr>
        <w:pStyle w:val="ListParagraph"/>
        <w:numPr>
          <w:ilvl w:val="1"/>
          <w:numId w:val="14"/>
        </w:numPr>
        <w:ind w:left="1260" w:hanging="540"/>
        <w:rPr>
          <w:rFonts w:ascii="Arial" w:hAnsi="Arial" w:cs="Arial"/>
        </w:rPr>
      </w:pPr>
      <w:r w:rsidRPr="00837C22">
        <w:rPr>
          <w:rFonts w:ascii="Arial" w:hAnsi="Arial" w:cs="Arial"/>
        </w:rPr>
        <w:t>Flood control and watershed structures.</w:t>
      </w:r>
    </w:p>
    <w:p w14:paraId="356235FA" w14:textId="77777777" w:rsidR="00D73D58" w:rsidRPr="00837C22" w:rsidRDefault="00D73D58" w:rsidP="00E13223">
      <w:pPr>
        <w:rPr>
          <w:rFonts w:ascii="Arial" w:hAnsi="Arial" w:cs="Arial"/>
        </w:rPr>
      </w:pPr>
    </w:p>
    <w:p w14:paraId="76480D24" w14:textId="7F205CE2" w:rsidR="00BA25C5" w:rsidRPr="00837C22" w:rsidRDefault="00D73D58" w:rsidP="00141978">
      <w:pPr>
        <w:pStyle w:val="ListParagraph"/>
        <w:numPr>
          <w:ilvl w:val="1"/>
          <w:numId w:val="14"/>
        </w:numPr>
        <w:ind w:left="1260" w:hanging="540"/>
        <w:rPr>
          <w:rFonts w:ascii="Arial" w:hAnsi="Arial" w:cs="Arial"/>
        </w:rPr>
      </w:pPr>
      <w:r w:rsidRPr="00837C22">
        <w:rPr>
          <w:rFonts w:ascii="Arial" w:hAnsi="Arial" w:cs="Arial"/>
        </w:rPr>
        <w:t>Single-family non-farm residential dwellings</w:t>
      </w:r>
      <w:r w:rsidR="004624A2" w:rsidRPr="00837C22">
        <w:rPr>
          <w:rFonts w:ascii="Arial" w:hAnsi="Arial" w:cs="Arial"/>
        </w:rPr>
        <w:t>.</w:t>
      </w:r>
    </w:p>
    <w:p w14:paraId="29F8AECF" w14:textId="77777777" w:rsidR="00D73D58" w:rsidRPr="00837C22" w:rsidRDefault="00D73D58" w:rsidP="00D73D58">
      <w:pPr>
        <w:pStyle w:val="ListParagraph"/>
        <w:rPr>
          <w:rFonts w:ascii="Arial" w:hAnsi="Arial" w:cs="Arial"/>
        </w:rPr>
      </w:pPr>
    </w:p>
    <w:p w14:paraId="6D547452" w14:textId="5302EC85" w:rsidR="00BA25C5" w:rsidRDefault="003177A6" w:rsidP="00BA25C5">
      <w:pPr>
        <w:pStyle w:val="ListParagraph"/>
        <w:numPr>
          <w:ilvl w:val="1"/>
          <w:numId w:val="14"/>
        </w:numPr>
        <w:ind w:left="1260" w:hanging="540"/>
        <w:rPr>
          <w:rFonts w:ascii="Arial" w:hAnsi="Arial" w:cs="Arial"/>
        </w:rPr>
      </w:pPr>
      <w:r w:rsidRPr="00837C22">
        <w:rPr>
          <w:rFonts w:ascii="Arial" w:hAnsi="Arial" w:cs="Arial"/>
        </w:rPr>
        <w:t>A second farm dwelling may be placed on a farm provided that the residents of both dwellings are owners of the farm, the owners' family</w:t>
      </w:r>
      <w:r w:rsidR="00163CCA" w:rsidRPr="00837C22">
        <w:rPr>
          <w:rFonts w:ascii="Arial" w:hAnsi="Arial" w:cs="Arial"/>
        </w:rPr>
        <w:t>,</w:t>
      </w:r>
      <w:r w:rsidRPr="00837C22">
        <w:rPr>
          <w:rFonts w:ascii="Arial" w:hAnsi="Arial" w:cs="Arial"/>
        </w:rPr>
        <w:t xml:space="preserve"> or a farm employee. </w:t>
      </w:r>
    </w:p>
    <w:p w14:paraId="7B44FB32" w14:textId="77777777" w:rsidR="00BC2FBF" w:rsidRPr="00BC2FBF" w:rsidRDefault="00BC2FBF" w:rsidP="00BC2FBF">
      <w:pPr>
        <w:pStyle w:val="ListParagraph"/>
        <w:rPr>
          <w:rFonts w:ascii="Arial" w:hAnsi="Arial" w:cs="Arial"/>
        </w:rPr>
      </w:pPr>
    </w:p>
    <w:p w14:paraId="1032787D" w14:textId="575B199B" w:rsidR="00BC2FBF" w:rsidRPr="00837C22" w:rsidRDefault="00BC2FBF" w:rsidP="00BA25C5">
      <w:pPr>
        <w:pStyle w:val="ListParagraph"/>
        <w:numPr>
          <w:ilvl w:val="1"/>
          <w:numId w:val="14"/>
        </w:numPr>
        <w:ind w:left="1260" w:hanging="540"/>
        <w:rPr>
          <w:rFonts w:ascii="Arial" w:hAnsi="Arial" w:cs="Arial"/>
        </w:rPr>
      </w:pPr>
      <w:r w:rsidRPr="00BC2FBF">
        <w:rPr>
          <w:rFonts w:ascii="Arial" w:hAnsi="Arial" w:cs="Arial"/>
        </w:rPr>
        <w:t>Child daycare facilities that conform with</w:t>
      </w:r>
      <w:r w:rsidR="008375CF">
        <w:rPr>
          <w:rFonts w:ascii="Arial" w:hAnsi="Arial" w:cs="Arial"/>
        </w:rPr>
        <w:t xml:space="preserve"> Minnesota laws and regulations</w:t>
      </w:r>
      <w:r w:rsidRPr="00BC2FBF">
        <w:rPr>
          <w:rFonts w:ascii="Arial" w:hAnsi="Arial" w:cs="Arial"/>
        </w:rPr>
        <w:t>.</w:t>
      </w:r>
    </w:p>
    <w:p w14:paraId="3063FC5C" w14:textId="77777777" w:rsidR="006D57EA" w:rsidRPr="00837C22" w:rsidRDefault="006D57EA" w:rsidP="006D57EA">
      <w:pPr>
        <w:pStyle w:val="ListParagraph"/>
        <w:ind w:left="1260"/>
        <w:rPr>
          <w:rFonts w:ascii="Arial" w:hAnsi="Arial" w:cs="Arial"/>
        </w:rPr>
      </w:pPr>
    </w:p>
    <w:p w14:paraId="46ECED43" w14:textId="618492C3" w:rsidR="00B028BB" w:rsidRPr="00837C22" w:rsidRDefault="00755C61" w:rsidP="00141978">
      <w:pPr>
        <w:pStyle w:val="ListParagraph"/>
        <w:numPr>
          <w:ilvl w:val="0"/>
          <w:numId w:val="14"/>
        </w:numPr>
        <w:ind w:hanging="720"/>
        <w:rPr>
          <w:rFonts w:ascii="Arial" w:hAnsi="Arial" w:cs="Arial"/>
        </w:rPr>
      </w:pPr>
      <w:r w:rsidRPr="00837C22">
        <w:rPr>
          <w:rFonts w:ascii="Arial" w:hAnsi="Arial" w:cs="Arial"/>
          <w:b/>
          <w:bCs/>
        </w:rPr>
        <w:t>Conditional Uses</w:t>
      </w:r>
      <w:r w:rsidRPr="00837C22">
        <w:rPr>
          <w:rFonts w:ascii="Arial" w:hAnsi="Arial" w:cs="Arial"/>
        </w:rPr>
        <w:t xml:space="preserve">.  The following uses are allowed in the </w:t>
      </w:r>
      <w:r w:rsidR="00310069" w:rsidRPr="00837C22">
        <w:rPr>
          <w:rFonts w:ascii="Arial" w:hAnsi="Arial" w:cs="Arial"/>
        </w:rPr>
        <w:t xml:space="preserve">A-1 </w:t>
      </w:r>
      <w:r w:rsidRPr="00837C22">
        <w:rPr>
          <w:rFonts w:ascii="Arial" w:hAnsi="Arial" w:cs="Arial"/>
        </w:rPr>
        <w:t>Agricultural District with the issuance of a conditional use permit by the Town Board, provided they are undertaken in compliance with the permit conditions and the performance standards and other provisions of this Ordinance.</w:t>
      </w:r>
    </w:p>
    <w:p w14:paraId="0547C273" w14:textId="77777777" w:rsidR="00F02F13" w:rsidRPr="00837C22" w:rsidRDefault="00F02F13" w:rsidP="00F02F13">
      <w:pPr>
        <w:pStyle w:val="ListParagraph"/>
        <w:rPr>
          <w:rFonts w:ascii="Arial" w:hAnsi="Arial" w:cs="Arial"/>
        </w:rPr>
      </w:pPr>
    </w:p>
    <w:p w14:paraId="1F4AAF87" w14:textId="77777777" w:rsidR="00E13223" w:rsidRPr="00837C22" w:rsidRDefault="00E13223" w:rsidP="00141978">
      <w:pPr>
        <w:pStyle w:val="ListParagraph"/>
        <w:numPr>
          <w:ilvl w:val="1"/>
          <w:numId w:val="14"/>
        </w:numPr>
        <w:ind w:left="1260" w:hanging="540"/>
        <w:rPr>
          <w:rFonts w:ascii="Arial" w:hAnsi="Arial" w:cs="Arial"/>
        </w:rPr>
      </w:pPr>
      <w:r w:rsidRPr="00837C22">
        <w:rPr>
          <w:rFonts w:ascii="Arial" w:hAnsi="Arial" w:cs="Arial"/>
        </w:rPr>
        <w:t xml:space="preserve">Home occupations. </w:t>
      </w:r>
    </w:p>
    <w:p w14:paraId="31E4B419" w14:textId="77777777" w:rsidR="00F02F13" w:rsidRPr="00837C22" w:rsidRDefault="00F02F13" w:rsidP="007A2D10">
      <w:pPr>
        <w:rPr>
          <w:rFonts w:ascii="Arial" w:hAnsi="Arial" w:cs="Arial"/>
        </w:rPr>
      </w:pPr>
    </w:p>
    <w:p w14:paraId="4864E6EA" w14:textId="0F3F52C8" w:rsidR="00F02F13" w:rsidRPr="00837C22" w:rsidRDefault="00F02F13" w:rsidP="00141978">
      <w:pPr>
        <w:pStyle w:val="ListParagraph"/>
        <w:numPr>
          <w:ilvl w:val="1"/>
          <w:numId w:val="14"/>
        </w:numPr>
        <w:ind w:left="1260" w:hanging="540"/>
        <w:rPr>
          <w:rFonts w:ascii="Arial" w:hAnsi="Arial" w:cs="Arial"/>
        </w:rPr>
      </w:pPr>
      <w:r w:rsidRPr="00837C22">
        <w:rPr>
          <w:rFonts w:ascii="Arial" w:hAnsi="Arial" w:cs="Arial"/>
        </w:rPr>
        <w:t>Recreational development</w:t>
      </w:r>
      <w:r w:rsidR="006D57EA" w:rsidRPr="00837C22">
        <w:rPr>
          <w:rFonts w:ascii="Arial" w:hAnsi="Arial" w:cs="Arial"/>
        </w:rPr>
        <w:t>s</w:t>
      </w:r>
      <w:r w:rsidRPr="00837C22">
        <w:rPr>
          <w:rFonts w:ascii="Arial" w:hAnsi="Arial" w:cs="Arial"/>
        </w:rPr>
        <w:t xml:space="preserve"> or recreational use</w:t>
      </w:r>
      <w:r w:rsidR="006D57EA" w:rsidRPr="00837C22">
        <w:rPr>
          <w:rFonts w:ascii="Arial" w:hAnsi="Arial" w:cs="Arial"/>
        </w:rPr>
        <w:t>s</w:t>
      </w:r>
      <w:r w:rsidRPr="00837C22">
        <w:rPr>
          <w:rFonts w:ascii="Arial" w:hAnsi="Arial" w:cs="Arial"/>
        </w:rPr>
        <w:t>, except all-terrain vehicle parks, which are specifically prohibited except to the extent permitted upon public trails under the jurisdiction of the commissioner of natural resources by the commissioner pursuant to Minnesota Statutes</w:t>
      </w:r>
      <w:r w:rsidR="00CA0076" w:rsidRPr="00837C22">
        <w:rPr>
          <w:rFonts w:ascii="Arial" w:hAnsi="Arial" w:cs="Arial"/>
        </w:rPr>
        <w:t>, s</w:t>
      </w:r>
      <w:r w:rsidRPr="00837C22">
        <w:rPr>
          <w:rFonts w:ascii="Arial" w:hAnsi="Arial" w:cs="Arial"/>
        </w:rPr>
        <w:t>ection 84.926.</w:t>
      </w:r>
    </w:p>
    <w:p w14:paraId="311C3908" w14:textId="77777777" w:rsidR="00F02F13" w:rsidRPr="00837C22" w:rsidRDefault="00F02F13" w:rsidP="00F02F13">
      <w:pPr>
        <w:pStyle w:val="ListParagraph"/>
        <w:rPr>
          <w:rFonts w:ascii="Arial" w:hAnsi="Arial" w:cs="Arial"/>
        </w:rPr>
      </w:pPr>
    </w:p>
    <w:p w14:paraId="062FDBD4" w14:textId="62A61F33" w:rsidR="00F02F13" w:rsidRPr="00837C22" w:rsidRDefault="00F02F13" w:rsidP="00141978">
      <w:pPr>
        <w:pStyle w:val="ListParagraph"/>
        <w:numPr>
          <w:ilvl w:val="1"/>
          <w:numId w:val="14"/>
        </w:numPr>
        <w:ind w:left="1260" w:hanging="540"/>
        <w:rPr>
          <w:rFonts w:ascii="Arial" w:hAnsi="Arial" w:cs="Arial"/>
        </w:rPr>
      </w:pPr>
      <w:r w:rsidRPr="00837C22">
        <w:rPr>
          <w:rFonts w:ascii="Arial" w:hAnsi="Arial" w:cs="Arial"/>
        </w:rPr>
        <w:t>Communication facilities.</w:t>
      </w:r>
    </w:p>
    <w:p w14:paraId="5F17478E" w14:textId="77777777" w:rsidR="00F02F13" w:rsidRPr="00837C22" w:rsidRDefault="00F02F13" w:rsidP="00F02F13">
      <w:pPr>
        <w:pStyle w:val="ListParagraph"/>
        <w:rPr>
          <w:rFonts w:ascii="Arial" w:hAnsi="Arial" w:cs="Arial"/>
        </w:rPr>
      </w:pPr>
    </w:p>
    <w:p w14:paraId="29A6DAF5" w14:textId="4F789007" w:rsidR="00F02F13" w:rsidRPr="00837C22" w:rsidRDefault="00F02F13" w:rsidP="00141978">
      <w:pPr>
        <w:pStyle w:val="ListParagraph"/>
        <w:numPr>
          <w:ilvl w:val="1"/>
          <w:numId w:val="14"/>
        </w:numPr>
        <w:ind w:left="1260" w:hanging="540"/>
        <w:rPr>
          <w:rFonts w:ascii="Arial" w:hAnsi="Arial" w:cs="Arial"/>
        </w:rPr>
      </w:pPr>
      <w:r w:rsidRPr="00837C22">
        <w:rPr>
          <w:rFonts w:ascii="Arial" w:hAnsi="Arial" w:cs="Arial"/>
        </w:rPr>
        <w:t xml:space="preserve">Electric power distribution facilities.  </w:t>
      </w:r>
    </w:p>
    <w:p w14:paraId="788D390B" w14:textId="77777777" w:rsidR="00F02F13" w:rsidRPr="00837C22" w:rsidRDefault="00F02F13" w:rsidP="00F02F13">
      <w:pPr>
        <w:pStyle w:val="ListParagraph"/>
        <w:rPr>
          <w:rFonts w:ascii="Arial" w:hAnsi="Arial" w:cs="Arial"/>
        </w:rPr>
      </w:pPr>
    </w:p>
    <w:p w14:paraId="5B462668" w14:textId="19089497" w:rsidR="00F02F13" w:rsidRPr="00837C22" w:rsidRDefault="00663378" w:rsidP="00141978">
      <w:pPr>
        <w:pStyle w:val="ListParagraph"/>
        <w:numPr>
          <w:ilvl w:val="1"/>
          <w:numId w:val="14"/>
        </w:numPr>
        <w:ind w:left="1260" w:hanging="540"/>
        <w:rPr>
          <w:rFonts w:ascii="Arial" w:hAnsi="Arial" w:cs="Arial"/>
        </w:rPr>
      </w:pPr>
      <w:r w:rsidRPr="00837C22">
        <w:rPr>
          <w:rFonts w:ascii="Arial" w:hAnsi="Arial" w:cs="Arial"/>
        </w:rPr>
        <w:t>A</w:t>
      </w:r>
      <w:r w:rsidR="00F02F13" w:rsidRPr="00837C22">
        <w:rPr>
          <w:rFonts w:ascii="Arial" w:hAnsi="Arial" w:cs="Arial"/>
        </w:rPr>
        <w:t>nimal feedlots</w:t>
      </w:r>
      <w:r w:rsidRPr="00837C22">
        <w:rPr>
          <w:rFonts w:ascii="Arial" w:hAnsi="Arial" w:cs="Arial"/>
        </w:rPr>
        <w:t xml:space="preserve"> containing 500 or more animal units</w:t>
      </w:r>
      <w:r w:rsidR="00F02F13" w:rsidRPr="00837C22">
        <w:rPr>
          <w:rFonts w:ascii="Arial" w:hAnsi="Arial" w:cs="Arial"/>
        </w:rPr>
        <w:t>.</w:t>
      </w:r>
    </w:p>
    <w:p w14:paraId="414C135C" w14:textId="77777777" w:rsidR="00CA0076" w:rsidRPr="00837C22" w:rsidRDefault="00CA0076" w:rsidP="00CA0076">
      <w:pPr>
        <w:pStyle w:val="ListParagraph"/>
        <w:ind w:left="1260"/>
        <w:rPr>
          <w:rFonts w:ascii="Arial" w:hAnsi="Arial" w:cs="Arial"/>
        </w:rPr>
      </w:pPr>
    </w:p>
    <w:p w14:paraId="190E86C7" w14:textId="47F3557F" w:rsidR="00CA0076" w:rsidRPr="00837C22" w:rsidRDefault="00CA0076" w:rsidP="00141978">
      <w:pPr>
        <w:pStyle w:val="ListParagraph"/>
        <w:numPr>
          <w:ilvl w:val="1"/>
          <w:numId w:val="14"/>
        </w:numPr>
        <w:ind w:left="1260" w:hanging="540"/>
        <w:rPr>
          <w:rFonts w:ascii="Arial" w:hAnsi="Arial" w:cs="Arial"/>
        </w:rPr>
      </w:pPr>
      <w:r w:rsidRPr="00837C22">
        <w:rPr>
          <w:rFonts w:ascii="Arial" w:hAnsi="Arial" w:cs="Arial"/>
        </w:rPr>
        <w:t>Government buildings or structures.</w:t>
      </w:r>
    </w:p>
    <w:p w14:paraId="66D84536" w14:textId="77777777" w:rsidR="007A6162" w:rsidRPr="00837C22" w:rsidRDefault="007A6162" w:rsidP="007A6162">
      <w:pPr>
        <w:pStyle w:val="ListParagraph"/>
        <w:ind w:left="1260"/>
        <w:rPr>
          <w:rFonts w:ascii="Arial" w:hAnsi="Arial" w:cs="Arial"/>
        </w:rPr>
      </w:pPr>
    </w:p>
    <w:p w14:paraId="702281B7" w14:textId="2D08AE16" w:rsidR="007A6162" w:rsidRPr="00837C22" w:rsidRDefault="007A6162" w:rsidP="00141978">
      <w:pPr>
        <w:pStyle w:val="ListParagraph"/>
        <w:numPr>
          <w:ilvl w:val="1"/>
          <w:numId w:val="14"/>
        </w:numPr>
        <w:ind w:left="1260" w:hanging="540"/>
        <w:rPr>
          <w:rFonts w:ascii="Arial" w:hAnsi="Arial" w:cs="Arial"/>
        </w:rPr>
      </w:pPr>
      <w:r w:rsidRPr="00837C22">
        <w:rPr>
          <w:rFonts w:ascii="Arial" w:hAnsi="Arial" w:cs="Arial"/>
        </w:rPr>
        <w:t>Farm implement service, supplies, and sales.</w:t>
      </w:r>
    </w:p>
    <w:p w14:paraId="3F6618D3" w14:textId="77777777" w:rsidR="00755C61" w:rsidRPr="00837C22" w:rsidRDefault="00755C61" w:rsidP="00755C61">
      <w:pPr>
        <w:rPr>
          <w:rFonts w:ascii="Arial" w:hAnsi="Arial" w:cs="Arial"/>
        </w:rPr>
      </w:pPr>
    </w:p>
    <w:p w14:paraId="73CE6EF5" w14:textId="2D227454" w:rsidR="005B5023" w:rsidRPr="00837C22" w:rsidRDefault="005B5023" w:rsidP="00141978">
      <w:pPr>
        <w:pStyle w:val="ListParagraph"/>
        <w:numPr>
          <w:ilvl w:val="0"/>
          <w:numId w:val="14"/>
        </w:numPr>
        <w:ind w:hanging="720"/>
        <w:rPr>
          <w:rFonts w:ascii="Arial" w:hAnsi="Arial" w:cs="Arial"/>
        </w:rPr>
      </w:pPr>
      <w:r w:rsidRPr="00837C22">
        <w:rPr>
          <w:rFonts w:ascii="Arial" w:hAnsi="Arial" w:cs="Arial"/>
          <w:b/>
          <w:bCs/>
        </w:rPr>
        <w:t>Accessory Structures and Uses</w:t>
      </w:r>
      <w:r w:rsidRPr="00837C22">
        <w:rPr>
          <w:rFonts w:ascii="Arial" w:hAnsi="Arial" w:cs="Arial"/>
        </w:rPr>
        <w:t xml:space="preserve">.  The following structures and uses are allowed within the </w:t>
      </w:r>
      <w:r w:rsidR="00310069" w:rsidRPr="00837C22">
        <w:rPr>
          <w:rFonts w:ascii="Arial" w:hAnsi="Arial" w:cs="Arial"/>
        </w:rPr>
        <w:t xml:space="preserve">A-1 </w:t>
      </w:r>
      <w:r w:rsidRPr="00837C22">
        <w:rPr>
          <w:rFonts w:ascii="Arial" w:hAnsi="Arial" w:cs="Arial"/>
        </w:rPr>
        <w:t>Agricultural District as an accessory structure or use, provided they are undertaken in compliance with the performance standards and other provisions of this Ordinance.</w:t>
      </w:r>
    </w:p>
    <w:p w14:paraId="518396CD" w14:textId="77777777" w:rsidR="005B5023" w:rsidRPr="00837C22" w:rsidRDefault="005B5023" w:rsidP="005B5023">
      <w:pPr>
        <w:rPr>
          <w:rFonts w:ascii="Arial" w:hAnsi="Arial" w:cs="Arial"/>
        </w:rPr>
      </w:pPr>
    </w:p>
    <w:p w14:paraId="403D2298" w14:textId="6A266EE9" w:rsidR="005B5023" w:rsidRPr="00837C22" w:rsidRDefault="005B5023" w:rsidP="00141978">
      <w:pPr>
        <w:pStyle w:val="ListParagraph"/>
        <w:numPr>
          <w:ilvl w:val="1"/>
          <w:numId w:val="14"/>
        </w:numPr>
        <w:ind w:left="1260" w:hanging="540"/>
        <w:rPr>
          <w:rFonts w:ascii="Arial" w:hAnsi="Arial" w:cs="Arial"/>
        </w:rPr>
      </w:pPr>
      <w:r w:rsidRPr="00837C22">
        <w:rPr>
          <w:rFonts w:ascii="Arial" w:hAnsi="Arial" w:cs="Arial"/>
        </w:rPr>
        <w:t>A subordinate building or use which is incidental to and customarily connected with the principal building or use and which is located on the same lot with such principal building or use.</w:t>
      </w:r>
    </w:p>
    <w:p w14:paraId="59CDE355" w14:textId="77777777" w:rsidR="005B5023" w:rsidRPr="00837C22" w:rsidRDefault="005B5023" w:rsidP="005B5023">
      <w:pPr>
        <w:pStyle w:val="ListParagraph"/>
        <w:ind w:left="1260"/>
        <w:rPr>
          <w:rFonts w:ascii="Arial" w:hAnsi="Arial" w:cs="Arial"/>
        </w:rPr>
      </w:pPr>
    </w:p>
    <w:p w14:paraId="319E5902" w14:textId="67FF4FA8" w:rsidR="005B5023" w:rsidRPr="00837C22" w:rsidRDefault="005B5023" w:rsidP="00141978">
      <w:pPr>
        <w:pStyle w:val="ListParagraph"/>
        <w:numPr>
          <w:ilvl w:val="1"/>
          <w:numId w:val="14"/>
        </w:numPr>
        <w:ind w:left="1260" w:hanging="540"/>
        <w:rPr>
          <w:rFonts w:ascii="Arial" w:hAnsi="Arial" w:cs="Arial"/>
        </w:rPr>
      </w:pPr>
      <w:r w:rsidRPr="00837C22">
        <w:rPr>
          <w:rFonts w:ascii="Arial" w:hAnsi="Arial" w:cs="Arial"/>
        </w:rPr>
        <w:t>Recreational facilities which serve the residents of the principal use on the same property.</w:t>
      </w:r>
    </w:p>
    <w:p w14:paraId="187718E4" w14:textId="77777777" w:rsidR="005B5023" w:rsidRPr="00837C22" w:rsidRDefault="005B5023" w:rsidP="005B5023">
      <w:pPr>
        <w:pStyle w:val="ListParagraph"/>
        <w:rPr>
          <w:rFonts w:ascii="Arial" w:hAnsi="Arial" w:cs="Arial"/>
        </w:rPr>
      </w:pPr>
    </w:p>
    <w:p w14:paraId="2713C5F9" w14:textId="2CD390F6" w:rsidR="005B5023" w:rsidRPr="00837C22" w:rsidRDefault="005B5023" w:rsidP="00141978">
      <w:pPr>
        <w:pStyle w:val="ListParagraph"/>
        <w:numPr>
          <w:ilvl w:val="1"/>
          <w:numId w:val="14"/>
        </w:numPr>
        <w:ind w:left="1260" w:hanging="540"/>
        <w:rPr>
          <w:rFonts w:ascii="Arial" w:hAnsi="Arial" w:cs="Arial"/>
        </w:rPr>
      </w:pPr>
      <w:r w:rsidRPr="00837C22">
        <w:rPr>
          <w:rFonts w:ascii="Arial" w:hAnsi="Arial" w:cs="Arial"/>
        </w:rPr>
        <w:t>Operation and storage of vehicles, equipment, and machinery which is incidental to the permitted principal use on the property.</w:t>
      </w:r>
    </w:p>
    <w:p w14:paraId="608A0472" w14:textId="77777777" w:rsidR="005B5023" w:rsidRPr="00837C22" w:rsidRDefault="005B5023" w:rsidP="005B5023">
      <w:pPr>
        <w:rPr>
          <w:rFonts w:ascii="Arial" w:hAnsi="Arial" w:cs="Arial"/>
        </w:rPr>
      </w:pPr>
    </w:p>
    <w:p w14:paraId="3364ABB5" w14:textId="1A6B1CA6" w:rsidR="005B5023" w:rsidRPr="00837C22" w:rsidRDefault="00AE70AF" w:rsidP="00141978">
      <w:pPr>
        <w:pStyle w:val="ListParagraph"/>
        <w:numPr>
          <w:ilvl w:val="0"/>
          <w:numId w:val="14"/>
        </w:numPr>
        <w:ind w:hanging="720"/>
        <w:rPr>
          <w:rFonts w:ascii="Arial" w:hAnsi="Arial" w:cs="Arial"/>
        </w:rPr>
      </w:pPr>
      <w:r w:rsidRPr="00837C22">
        <w:rPr>
          <w:rFonts w:ascii="Arial" w:hAnsi="Arial" w:cs="Arial"/>
          <w:b/>
          <w:bCs/>
        </w:rPr>
        <w:t>Density</w:t>
      </w:r>
      <w:r w:rsidRPr="00837C22">
        <w:rPr>
          <w:rFonts w:ascii="Arial" w:hAnsi="Arial" w:cs="Arial"/>
        </w:rPr>
        <w:t xml:space="preserve">.  The </w:t>
      </w:r>
      <w:r w:rsidR="000D196F" w:rsidRPr="00837C22">
        <w:rPr>
          <w:rFonts w:ascii="Arial" w:hAnsi="Arial" w:cs="Arial"/>
        </w:rPr>
        <w:t>following density limits shall apply within the A-1 Agricultural District.</w:t>
      </w:r>
    </w:p>
    <w:p w14:paraId="26C4E442" w14:textId="77777777" w:rsidR="00F35E9B" w:rsidRPr="00837C22" w:rsidRDefault="00F35E9B" w:rsidP="00F35E9B">
      <w:pPr>
        <w:pStyle w:val="ListParagraph"/>
        <w:rPr>
          <w:rFonts w:ascii="Arial" w:hAnsi="Arial" w:cs="Arial"/>
        </w:rPr>
      </w:pPr>
    </w:p>
    <w:p w14:paraId="5236580A" w14:textId="6EB59AA4" w:rsidR="00AE70AF" w:rsidRPr="00837C22" w:rsidRDefault="00AE70AF" w:rsidP="00141978">
      <w:pPr>
        <w:pStyle w:val="ListParagraph"/>
        <w:numPr>
          <w:ilvl w:val="1"/>
          <w:numId w:val="14"/>
        </w:numPr>
        <w:ind w:left="1260" w:hanging="540"/>
        <w:rPr>
          <w:rFonts w:ascii="Arial" w:hAnsi="Arial" w:cs="Arial"/>
        </w:rPr>
      </w:pPr>
      <w:r w:rsidRPr="00837C22">
        <w:rPr>
          <w:rFonts w:ascii="Arial" w:hAnsi="Arial" w:cs="Arial"/>
        </w:rPr>
        <w:t>One non-farm dwelling per 80 acres.</w:t>
      </w:r>
    </w:p>
    <w:p w14:paraId="06CEB4F8" w14:textId="77777777" w:rsidR="00F35E9B" w:rsidRPr="00837C22" w:rsidRDefault="00F35E9B" w:rsidP="00F35E9B">
      <w:pPr>
        <w:pStyle w:val="ListParagraph"/>
        <w:ind w:left="1260"/>
        <w:rPr>
          <w:rFonts w:ascii="Arial" w:hAnsi="Arial" w:cs="Arial"/>
        </w:rPr>
      </w:pPr>
    </w:p>
    <w:p w14:paraId="661CCA62" w14:textId="0FDE53BA" w:rsidR="00AE70AF" w:rsidRPr="00837C22" w:rsidRDefault="00AE70AF" w:rsidP="00141978">
      <w:pPr>
        <w:pStyle w:val="ListParagraph"/>
        <w:numPr>
          <w:ilvl w:val="1"/>
          <w:numId w:val="14"/>
        </w:numPr>
        <w:ind w:left="1260" w:hanging="540"/>
        <w:rPr>
          <w:rFonts w:ascii="Arial" w:hAnsi="Arial" w:cs="Arial"/>
        </w:rPr>
      </w:pPr>
      <w:r w:rsidRPr="00837C22">
        <w:rPr>
          <w:rFonts w:ascii="Arial" w:hAnsi="Arial" w:cs="Arial"/>
        </w:rPr>
        <w:t>Less than 80 acres may be transferred, but as a result of the transfer, an additional number of acres (without a dwelling presently upon them) sufficient to bring the total transferred and non-transferred acres to 80 contiguous acres must have deed restrictions prohibiting building upon them placed against them as a result of the transfer. (These additional acres referred to herein as the "Deed restricted acres"). Thus, prior to the transfer, the property owner shall sign and record a deed restriction to the Deed restricted acres stating that no non-farm building may occur upon those acres. Deed restricted acres must be contiguous to building site and have common ownership to the less-than-eighty-acre parcel being transferred (“the Building Site”) prior to transfer of the Building Site.</w:t>
      </w:r>
    </w:p>
    <w:p w14:paraId="000BFC71" w14:textId="77777777" w:rsidR="00F35E9B" w:rsidRPr="00837C22" w:rsidRDefault="00F35E9B" w:rsidP="00F35E9B">
      <w:pPr>
        <w:pStyle w:val="ListParagraph"/>
        <w:rPr>
          <w:rFonts w:ascii="Arial" w:hAnsi="Arial" w:cs="Arial"/>
        </w:rPr>
      </w:pPr>
    </w:p>
    <w:p w14:paraId="0835A960" w14:textId="62C407A9" w:rsidR="00673BB2" w:rsidRPr="00837C22" w:rsidRDefault="00AE70AF" w:rsidP="00141978">
      <w:pPr>
        <w:pStyle w:val="ListParagraph"/>
        <w:numPr>
          <w:ilvl w:val="1"/>
          <w:numId w:val="14"/>
        </w:numPr>
        <w:ind w:left="1260" w:hanging="540"/>
        <w:rPr>
          <w:rFonts w:ascii="Arial" w:hAnsi="Arial" w:cs="Arial"/>
        </w:rPr>
      </w:pPr>
      <w:r w:rsidRPr="00837C22">
        <w:rPr>
          <w:rFonts w:ascii="Arial" w:hAnsi="Arial" w:cs="Arial"/>
        </w:rPr>
        <w:t>Deed restricted acres will be contiguous to building site, and have common ownership prior to transfer of the building site.</w:t>
      </w:r>
    </w:p>
    <w:p w14:paraId="599D33D3" w14:textId="77777777" w:rsidR="00780260" w:rsidRPr="00837C22" w:rsidRDefault="00780260" w:rsidP="00D4767E">
      <w:pPr>
        <w:rPr>
          <w:rFonts w:ascii="Arial" w:hAnsi="Arial" w:cs="Arial"/>
        </w:rPr>
      </w:pPr>
    </w:p>
    <w:p w14:paraId="03A36DC7" w14:textId="77777777" w:rsidR="007518CD" w:rsidRPr="00837C22" w:rsidRDefault="007518CD">
      <w:pPr>
        <w:rPr>
          <w:rFonts w:ascii="Arial" w:hAnsi="Arial" w:cs="Arial"/>
        </w:rPr>
      </w:pPr>
    </w:p>
    <w:p w14:paraId="2BF0559E" w14:textId="3E1154C2" w:rsidR="00434C43" w:rsidRPr="00837C22" w:rsidRDefault="00434C43">
      <w:pPr>
        <w:rPr>
          <w:rFonts w:ascii="Arial" w:hAnsi="Arial" w:cs="Arial"/>
        </w:rPr>
      </w:pPr>
      <w:r w:rsidRPr="00837C22">
        <w:rPr>
          <w:rFonts w:ascii="Arial" w:hAnsi="Arial" w:cs="Arial"/>
        </w:rPr>
        <w:br w:type="page"/>
      </w:r>
    </w:p>
    <w:p w14:paraId="39ED5F75" w14:textId="1A052D71" w:rsidR="00434C43" w:rsidRPr="00837C22" w:rsidRDefault="00434C43" w:rsidP="00434C43">
      <w:pPr>
        <w:jc w:val="center"/>
        <w:rPr>
          <w:rFonts w:ascii="Arial" w:hAnsi="Arial" w:cs="Arial"/>
          <w:b/>
          <w:bCs/>
        </w:rPr>
      </w:pPr>
      <w:r w:rsidRPr="00837C22">
        <w:rPr>
          <w:rFonts w:ascii="Arial" w:hAnsi="Arial" w:cs="Arial"/>
          <w:b/>
          <w:bCs/>
        </w:rPr>
        <w:lastRenderedPageBreak/>
        <w:t>ARTICLE FIVE</w:t>
      </w:r>
    </w:p>
    <w:p w14:paraId="2EAA56AC" w14:textId="2AF3E91D" w:rsidR="00434C43" w:rsidRPr="00837C22" w:rsidRDefault="00434C43" w:rsidP="00434C43">
      <w:pPr>
        <w:jc w:val="center"/>
        <w:rPr>
          <w:rFonts w:ascii="Arial" w:hAnsi="Arial" w:cs="Arial"/>
          <w:b/>
          <w:bCs/>
        </w:rPr>
      </w:pPr>
      <w:r w:rsidRPr="00837C22">
        <w:rPr>
          <w:rFonts w:ascii="Arial" w:hAnsi="Arial" w:cs="Arial"/>
          <w:b/>
          <w:bCs/>
        </w:rPr>
        <w:t>A-2 AGRICULTURAL DISTRICT</w:t>
      </w:r>
    </w:p>
    <w:p w14:paraId="22E8919A" w14:textId="77777777" w:rsidR="00434C43" w:rsidRPr="00837C22" w:rsidRDefault="00434C43">
      <w:pPr>
        <w:rPr>
          <w:rFonts w:ascii="Arial" w:hAnsi="Arial" w:cs="Arial"/>
        </w:rPr>
      </w:pPr>
    </w:p>
    <w:p w14:paraId="21632360" w14:textId="55B0B5B6" w:rsidR="007518CD" w:rsidRPr="00837C22" w:rsidRDefault="0075060D" w:rsidP="00141978">
      <w:pPr>
        <w:pStyle w:val="ListParagraph"/>
        <w:numPr>
          <w:ilvl w:val="0"/>
          <w:numId w:val="15"/>
        </w:numPr>
        <w:ind w:left="720" w:hanging="720"/>
        <w:rPr>
          <w:rFonts w:ascii="Arial" w:hAnsi="Arial" w:cs="Arial"/>
        </w:rPr>
      </w:pPr>
      <w:r w:rsidRPr="00837C22">
        <w:rPr>
          <w:rFonts w:ascii="Arial" w:hAnsi="Arial" w:cs="Arial"/>
          <w:b/>
          <w:bCs/>
        </w:rPr>
        <w:t>Purpose</w:t>
      </w:r>
      <w:r w:rsidRPr="00837C22">
        <w:rPr>
          <w:rFonts w:ascii="Arial" w:hAnsi="Arial" w:cs="Arial"/>
        </w:rPr>
        <w:t>.</w:t>
      </w:r>
      <w:r w:rsidRPr="00837C22">
        <w:t xml:space="preserve">  </w:t>
      </w:r>
      <w:r w:rsidRPr="00837C22">
        <w:rPr>
          <w:rFonts w:ascii="Arial" w:hAnsi="Arial" w:cs="Arial"/>
        </w:rPr>
        <w:t>The purpose of the A-2 Agricultural District is to:</w:t>
      </w:r>
    </w:p>
    <w:p w14:paraId="1A6A1CA8" w14:textId="77777777" w:rsidR="0075060D" w:rsidRPr="00837C22" w:rsidRDefault="0075060D" w:rsidP="0075060D">
      <w:pPr>
        <w:rPr>
          <w:rFonts w:ascii="Arial" w:hAnsi="Arial" w:cs="Arial"/>
        </w:rPr>
      </w:pPr>
    </w:p>
    <w:p w14:paraId="12383E5D" w14:textId="72E2696D" w:rsidR="00310069" w:rsidRPr="00837C22" w:rsidRDefault="00310069" w:rsidP="00141978">
      <w:pPr>
        <w:pStyle w:val="ListParagraph"/>
        <w:numPr>
          <w:ilvl w:val="0"/>
          <w:numId w:val="16"/>
        </w:numPr>
        <w:ind w:left="1260" w:hanging="540"/>
        <w:rPr>
          <w:rFonts w:ascii="Arial" w:hAnsi="Arial" w:cs="Arial"/>
        </w:rPr>
      </w:pPr>
      <w:r w:rsidRPr="00837C22">
        <w:rPr>
          <w:rFonts w:ascii="Arial" w:hAnsi="Arial" w:cs="Arial"/>
        </w:rPr>
        <w:t xml:space="preserve">Retain major areas of natural ground cover for conservation purposes; </w:t>
      </w:r>
    </w:p>
    <w:p w14:paraId="63802891" w14:textId="77777777" w:rsidR="00310069" w:rsidRPr="00837C22" w:rsidRDefault="00310069" w:rsidP="00310069">
      <w:pPr>
        <w:pStyle w:val="ListParagraph"/>
        <w:ind w:left="1260"/>
        <w:rPr>
          <w:rFonts w:ascii="Arial" w:hAnsi="Arial" w:cs="Arial"/>
        </w:rPr>
      </w:pPr>
    </w:p>
    <w:p w14:paraId="00EFBDF8" w14:textId="63FFC336" w:rsidR="00310069" w:rsidRPr="00837C22" w:rsidRDefault="00310069" w:rsidP="00141978">
      <w:pPr>
        <w:pStyle w:val="ListParagraph"/>
        <w:numPr>
          <w:ilvl w:val="0"/>
          <w:numId w:val="16"/>
        </w:numPr>
        <w:ind w:left="1260" w:hanging="540"/>
        <w:rPr>
          <w:rFonts w:ascii="Arial" w:hAnsi="Arial" w:cs="Arial"/>
        </w:rPr>
      </w:pPr>
      <w:r w:rsidRPr="00837C22">
        <w:rPr>
          <w:rFonts w:ascii="Arial" w:hAnsi="Arial" w:cs="Arial"/>
        </w:rPr>
        <w:t xml:space="preserve">Encourage the agricultural use of productive farm land; </w:t>
      </w:r>
    </w:p>
    <w:p w14:paraId="1C159C48" w14:textId="77777777" w:rsidR="00310069" w:rsidRPr="00837C22" w:rsidRDefault="00310069" w:rsidP="00310069">
      <w:pPr>
        <w:pStyle w:val="ListParagraph"/>
        <w:rPr>
          <w:rFonts w:ascii="Arial" w:hAnsi="Arial" w:cs="Arial"/>
        </w:rPr>
      </w:pPr>
    </w:p>
    <w:p w14:paraId="201D48DD" w14:textId="7E375745" w:rsidR="00310069" w:rsidRPr="00837C22" w:rsidRDefault="00310069" w:rsidP="00141978">
      <w:pPr>
        <w:pStyle w:val="ListParagraph"/>
        <w:numPr>
          <w:ilvl w:val="0"/>
          <w:numId w:val="16"/>
        </w:numPr>
        <w:ind w:left="1260" w:hanging="540"/>
        <w:rPr>
          <w:rFonts w:ascii="Arial" w:hAnsi="Arial" w:cs="Arial"/>
        </w:rPr>
      </w:pPr>
      <w:r w:rsidRPr="00837C22">
        <w:rPr>
          <w:rFonts w:ascii="Arial" w:hAnsi="Arial" w:cs="Arial"/>
        </w:rPr>
        <w:t xml:space="preserve">Regulate non-farm growth; </w:t>
      </w:r>
    </w:p>
    <w:p w14:paraId="1AEA8CAA" w14:textId="77777777" w:rsidR="00310069" w:rsidRPr="00837C22" w:rsidRDefault="00310069" w:rsidP="00310069">
      <w:pPr>
        <w:pStyle w:val="ListParagraph"/>
        <w:rPr>
          <w:rFonts w:ascii="Arial" w:hAnsi="Arial" w:cs="Arial"/>
        </w:rPr>
      </w:pPr>
    </w:p>
    <w:p w14:paraId="554C6BD3" w14:textId="5F7B7B1D" w:rsidR="00310069" w:rsidRPr="00837C22" w:rsidRDefault="00310069" w:rsidP="00141978">
      <w:pPr>
        <w:pStyle w:val="ListParagraph"/>
        <w:numPr>
          <w:ilvl w:val="0"/>
          <w:numId w:val="16"/>
        </w:numPr>
        <w:ind w:left="1260" w:hanging="540"/>
        <w:rPr>
          <w:rFonts w:ascii="Arial" w:hAnsi="Arial" w:cs="Arial"/>
        </w:rPr>
      </w:pPr>
      <w:r w:rsidRPr="00837C22">
        <w:rPr>
          <w:rFonts w:ascii="Arial" w:hAnsi="Arial" w:cs="Arial"/>
        </w:rPr>
        <w:t xml:space="preserve">Secure economy in governmental expenditures; and </w:t>
      </w:r>
    </w:p>
    <w:p w14:paraId="1DB01C8E" w14:textId="77777777" w:rsidR="00310069" w:rsidRPr="00837C22" w:rsidRDefault="00310069" w:rsidP="00310069">
      <w:pPr>
        <w:pStyle w:val="ListParagraph"/>
        <w:rPr>
          <w:rFonts w:ascii="Arial" w:hAnsi="Arial" w:cs="Arial"/>
        </w:rPr>
      </w:pPr>
    </w:p>
    <w:p w14:paraId="08188BEE" w14:textId="07FBFC2A" w:rsidR="0075060D" w:rsidRPr="00837C22" w:rsidRDefault="00310069" w:rsidP="00141978">
      <w:pPr>
        <w:pStyle w:val="ListParagraph"/>
        <w:numPr>
          <w:ilvl w:val="0"/>
          <w:numId w:val="16"/>
        </w:numPr>
        <w:ind w:left="1260" w:hanging="540"/>
        <w:rPr>
          <w:rFonts w:ascii="Arial" w:hAnsi="Arial" w:cs="Arial"/>
        </w:rPr>
      </w:pPr>
      <w:r w:rsidRPr="00837C22">
        <w:rPr>
          <w:rFonts w:ascii="Arial" w:hAnsi="Arial" w:cs="Arial"/>
        </w:rPr>
        <w:t>Allow greater density of non-farm dwellings than allowed in the A-1 district.</w:t>
      </w:r>
    </w:p>
    <w:p w14:paraId="0F4DEA43" w14:textId="77777777" w:rsidR="0075060D" w:rsidRPr="00837C22" w:rsidRDefault="0075060D" w:rsidP="0075060D">
      <w:pPr>
        <w:rPr>
          <w:rFonts w:ascii="Arial" w:hAnsi="Arial" w:cs="Arial"/>
        </w:rPr>
      </w:pPr>
    </w:p>
    <w:p w14:paraId="2FF28ECE" w14:textId="51149634" w:rsidR="00310069" w:rsidRPr="00837C22" w:rsidRDefault="00310069" w:rsidP="00141978">
      <w:pPr>
        <w:pStyle w:val="ListParagraph"/>
        <w:numPr>
          <w:ilvl w:val="0"/>
          <w:numId w:val="15"/>
        </w:numPr>
        <w:ind w:left="720" w:hanging="720"/>
        <w:rPr>
          <w:rFonts w:ascii="Arial" w:hAnsi="Arial" w:cs="Arial"/>
        </w:rPr>
      </w:pPr>
      <w:r w:rsidRPr="00837C22">
        <w:rPr>
          <w:rFonts w:ascii="Arial" w:hAnsi="Arial" w:cs="Arial"/>
          <w:b/>
          <w:bCs/>
        </w:rPr>
        <w:t>Permitted Uses</w:t>
      </w:r>
      <w:r w:rsidRPr="00837C22">
        <w:rPr>
          <w:rFonts w:ascii="Arial" w:hAnsi="Arial" w:cs="Arial"/>
        </w:rPr>
        <w:t>.  The following uses are allowed in the A-2 Agricultural District as a permitted use and may be undertaken as a matter of right, provided they are undertaken in compliance with the performance standards and other provisions of this Ordinance.</w:t>
      </w:r>
    </w:p>
    <w:p w14:paraId="74BFB58D" w14:textId="77777777" w:rsidR="00310069" w:rsidRPr="00837C22" w:rsidRDefault="00310069" w:rsidP="00310069">
      <w:pPr>
        <w:rPr>
          <w:rFonts w:ascii="Arial" w:hAnsi="Arial" w:cs="Arial"/>
        </w:rPr>
      </w:pPr>
    </w:p>
    <w:p w14:paraId="47C06546" w14:textId="19DB1E85" w:rsidR="00C373A5" w:rsidRPr="00837C22" w:rsidRDefault="00C373A5" w:rsidP="00141978">
      <w:pPr>
        <w:pStyle w:val="ListParagraph"/>
        <w:numPr>
          <w:ilvl w:val="0"/>
          <w:numId w:val="18"/>
        </w:numPr>
        <w:ind w:left="1350" w:hanging="630"/>
        <w:rPr>
          <w:rFonts w:ascii="Arial" w:hAnsi="Arial" w:cs="Arial"/>
        </w:rPr>
      </w:pPr>
      <w:r w:rsidRPr="00837C22">
        <w:rPr>
          <w:rFonts w:ascii="Arial" w:hAnsi="Arial" w:cs="Arial"/>
        </w:rPr>
        <w:t>Agriculture.</w:t>
      </w:r>
    </w:p>
    <w:p w14:paraId="0F3FBD58" w14:textId="77777777" w:rsidR="003022AC" w:rsidRPr="00837C22" w:rsidRDefault="003022AC" w:rsidP="003022AC">
      <w:pPr>
        <w:pStyle w:val="ListParagraph"/>
        <w:ind w:left="1350"/>
        <w:rPr>
          <w:rFonts w:ascii="Arial" w:hAnsi="Arial" w:cs="Arial"/>
        </w:rPr>
      </w:pPr>
    </w:p>
    <w:p w14:paraId="7C32F198" w14:textId="435C9867" w:rsidR="00C373A5" w:rsidRPr="00837C22" w:rsidRDefault="008C2805" w:rsidP="00141978">
      <w:pPr>
        <w:pStyle w:val="ListParagraph"/>
        <w:numPr>
          <w:ilvl w:val="0"/>
          <w:numId w:val="18"/>
        </w:numPr>
        <w:ind w:left="1350" w:hanging="630"/>
        <w:rPr>
          <w:rFonts w:ascii="Arial" w:hAnsi="Arial" w:cs="Arial"/>
        </w:rPr>
      </w:pPr>
      <w:r w:rsidRPr="00837C22">
        <w:rPr>
          <w:rFonts w:ascii="Arial" w:hAnsi="Arial" w:cs="Arial"/>
        </w:rPr>
        <w:t>Animal feedlots containing less than 500 animal units.</w:t>
      </w:r>
    </w:p>
    <w:p w14:paraId="2A59D8B2" w14:textId="77777777" w:rsidR="00456E35" w:rsidRPr="00837C22" w:rsidRDefault="00456E35" w:rsidP="00456E35">
      <w:pPr>
        <w:pStyle w:val="ListParagraph"/>
        <w:ind w:left="1350"/>
        <w:rPr>
          <w:rFonts w:ascii="Arial" w:hAnsi="Arial" w:cs="Arial"/>
        </w:rPr>
      </w:pPr>
    </w:p>
    <w:p w14:paraId="093624C4" w14:textId="331017FE" w:rsidR="002119EB" w:rsidRPr="00837C22" w:rsidRDefault="00456E35" w:rsidP="00141978">
      <w:pPr>
        <w:pStyle w:val="ListParagraph"/>
        <w:numPr>
          <w:ilvl w:val="0"/>
          <w:numId w:val="18"/>
        </w:numPr>
        <w:ind w:left="1350" w:hanging="630"/>
        <w:rPr>
          <w:rFonts w:ascii="Arial" w:hAnsi="Arial" w:cs="Arial"/>
        </w:rPr>
      </w:pPr>
      <w:r w:rsidRPr="00837C22">
        <w:rPr>
          <w:rFonts w:ascii="Arial" w:hAnsi="Arial" w:cs="Arial"/>
        </w:rPr>
        <w:t>Plant nurseries used for the production of goods to be sold in volume as wholesale.</w:t>
      </w:r>
      <w:r w:rsidRPr="00837C22">
        <w:rPr>
          <w:rFonts w:ascii="Arial" w:hAnsi="Arial" w:cs="Arial"/>
        </w:rPr>
        <w:cr/>
      </w:r>
    </w:p>
    <w:p w14:paraId="48BD3BAC" w14:textId="31F99C0E" w:rsidR="00F60A63" w:rsidRPr="00837C22" w:rsidRDefault="00F60A63" w:rsidP="00141978">
      <w:pPr>
        <w:pStyle w:val="ListParagraph"/>
        <w:numPr>
          <w:ilvl w:val="0"/>
          <w:numId w:val="18"/>
        </w:numPr>
        <w:ind w:left="1350" w:hanging="630"/>
        <w:rPr>
          <w:rFonts w:ascii="Arial" w:hAnsi="Arial" w:cs="Arial"/>
        </w:rPr>
      </w:pPr>
      <w:r w:rsidRPr="00837C22">
        <w:rPr>
          <w:rFonts w:ascii="Arial" w:hAnsi="Arial" w:cs="Arial"/>
        </w:rPr>
        <w:t>Temporary Construction projects.</w:t>
      </w:r>
    </w:p>
    <w:p w14:paraId="27360B30" w14:textId="77777777" w:rsidR="003022AC" w:rsidRPr="00837C22" w:rsidRDefault="003022AC" w:rsidP="003022AC">
      <w:pPr>
        <w:pStyle w:val="ListParagraph"/>
        <w:ind w:left="1350"/>
        <w:rPr>
          <w:rFonts w:ascii="Arial" w:hAnsi="Arial" w:cs="Arial"/>
        </w:rPr>
      </w:pPr>
    </w:p>
    <w:p w14:paraId="25A04ACB" w14:textId="3DF8DA2B" w:rsidR="00C373A5" w:rsidRPr="00837C22" w:rsidRDefault="00C373A5" w:rsidP="00141978">
      <w:pPr>
        <w:pStyle w:val="ListParagraph"/>
        <w:numPr>
          <w:ilvl w:val="0"/>
          <w:numId w:val="18"/>
        </w:numPr>
        <w:ind w:left="1350" w:hanging="630"/>
        <w:rPr>
          <w:rFonts w:ascii="Arial" w:hAnsi="Arial" w:cs="Arial"/>
        </w:rPr>
      </w:pPr>
      <w:r w:rsidRPr="00837C22">
        <w:rPr>
          <w:rFonts w:ascii="Arial" w:hAnsi="Arial" w:cs="Arial"/>
        </w:rPr>
        <w:t>Wildlife areas, game refuge, forest land, and nurseries.</w:t>
      </w:r>
    </w:p>
    <w:p w14:paraId="4337C0AB" w14:textId="77777777" w:rsidR="00C373A5" w:rsidRPr="00837C22" w:rsidRDefault="00C373A5" w:rsidP="00C373A5">
      <w:pPr>
        <w:pStyle w:val="ListParagraph"/>
        <w:rPr>
          <w:rFonts w:ascii="Arial" w:hAnsi="Arial" w:cs="Arial"/>
        </w:rPr>
      </w:pPr>
    </w:p>
    <w:p w14:paraId="3B2E4EA8" w14:textId="2FFCA101" w:rsidR="00C373A5" w:rsidRPr="005C4B47" w:rsidRDefault="00C373A5" w:rsidP="005C4B47">
      <w:pPr>
        <w:pStyle w:val="ListParagraph"/>
        <w:numPr>
          <w:ilvl w:val="0"/>
          <w:numId w:val="18"/>
        </w:numPr>
        <w:ind w:left="1350" w:hanging="630"/>
        <w:rPr>
          <w:rFonts w:ascii="Arial" w:hAnsi="Arial" w:cs="Arial"/>
        </w:rPr>
      </w:pPr>
      <w:r w:rsidRPr="00837C22">
        <w:rPr>
          <w:rFonts w:ascii="Arial" w:hAnsi="Arial" w:cs="Arial"/>
        </w:rPr>
        <w:t>Flood control and watershed structures.</w:t>
      </w:r>
    </w:p>
    <w:p w14:paraId="117D0009" w14:textId="77777777" w:rsidR="00807EDD" w:rsidRPr="00837C22" w:rsidRDefault="00807EDD" w:rsidP="00807EDD">
      <w:pPr>
        <w:pStyle w:val="ListParagraph"/>
        <w:ind w:left="1350"/>
        <w:rPr>
          <w:rFonts w:ascii="Arial" w:hAnsi="Arial" w:cs="Arial"/>
        </w:rPr>
      </w:pPr>
    </w:p>
    <w:p w14:paraId="42422D32" w14:textId="1BEA036D" w:rsidR="00807EDD" w:rsidRPr="00837C22" w:rsidRDefault="00807EDD" w:rsidP="00141978">
      <w:pPr>
        <w:pStyle w:val="ListParagraph"/>
        <w:numPr>
          <w:ilvl w:val="0"/>
          <w:numId w:val="18"/>
        </w:numPr>
        <w:ind w:left="1350" w:hanging="630"/>
        <w:rPr>
          <w:rFonts w:ascii="Arial" w:hAnsi="Arial" w:cs="Arial"/>
        </w:rPr>
      </w:pPr>
      <w:r w:rsidRPr="00837C22">
        <w:rPr>
          <w:rFonts w:ascii="Arial" w:hAnsi="Arial" w:cs="Arial"/>
        </w:rPr>
        <w:t>Child daycare facilities that conform with Minnesota laws.</w:t>
      </w:r>
    </w:p>
    <w:p w14:paraId="6F1A5A3D" w14:textId="77777777" w:rsidR="00C373A5" w:rsidRPr="00837C22" w:rsidRDefault="00C373A5" w:rsidP="00C373A5">
      <w:pPr>
        <w:pStyle w:val="ListParagraph"/>
        <w:rPr>
          <w:rFonts w:ascii="Arial" w:hAnsi="Arial" w:cs="Arial"/>
        </w:rPr>
      </w:pPr>
    </w:p>
    <w:p w14:paraId="0C745A79" w14:textId="321BA585" w:rsidR="00310069" w:rsidRPr="00837C22" w:rsidRDefault="00C373A5" w:rsidP="00141978">
      <w:pPr>
        <w:pStyle w:val="ListParagraph"/>
        <w:numPr>
          <w:ilvl w:val="0"/>
          <w:numId w:val="18"/>
        </w:numPr>
        <w:ind w:left="1350" w:hanging="630"/>
        <w:rPr>
          <w:rFonts w:ascii="Arial" w:hAnsi="Arial" w:cs="Arial"/>
        </w:rPr>
      </w:pPr>
      <w:r w:rsidRPr="00837C22">
        <w:rPr>
          <w:rFonts w:ascii="Arial" w:hAnsi="Arial" w:cs="Arial"/>
        </w:rPr>
        <w:t>Single-family non-farm farm residential dwellings.</w:t>
      </w:r>
    </w:p>
    <w:p w14:paraId="3D18CFD9" w14:textId="77777777" w:rsidR="00310069" w:rsidRPr="00837C22" w:rsidRDefault="00310069" w:rsidP="00310069">
      <w:pPr>
        <w:rPr>
          <w:rFonts w:ascii="Arial" w:hAnsi="Arial" w:cs="Arial"/>
        </w:rPr>
      </w:pPr>
    </w:p>
    <w:p w14:paraId="13FAFBDD" w14:textId="5BC4EF70" w:rsidR="00310069" w:rsidRPr="00837C22" w:rsidRDefault="00310069" w:rsidP="00141978">
      <w:pPr>
        <w:pStyle w:val="ListParagraph"/>
        <w:numPr>
          <w:ilvl w:val="0"/>
          <w:numId w:val="15"/>
        </w:numPr>
        <w:ind w:left="720" w:hanging="720"/>
        <w:rPr>
          <w:rFonts w:ascii="Arial" w:hAnsi="Arial" w:cs="Arial"/>
        </w:rPr>
      </w:pPr>
      <w:r w:rsidRPr="00837C22">
        <w:rPr>
          <w:rFonts w:ascii="Arial" w:hAnsi="Arial" w:cs="Arial"/>
          <w:b/>
          <w:bCs/>
        </w:rPr>
        <w:t>Conditional Uses</w:t>
      </w:r>
      <w:r w:rsidRPr="00837C22">
        <w:rPr>
          <w:rFonts w:ascii="Arial" w:hAnsi="Arial" w:cs="Arial"/>
        </w:rPr>
        <w:t>.  The following uses are allowed in the A-2 Agricultural District with the issuance of a conditional use permit by the Town Board, provided they are undertaken in compliance with the permit conditions and the performance standards and other provisions of this Ordinance.</w:t>
      </w:r>
    </w:p>
    <w:p w14:paraId="695CF86A" w14:textId="4ECA5DB5" w:rsidR="0087415B" w:rsidRPr="00837C22" w:rsidRDefault="0087415B" w:rsidP="007E38CE">
      <w:pPr>
        <w:rPr>
          <w:rFonts w:ascii="Arial" w:hAnsi="Arial" w:cs="Arial"/>
        </w:rPr>
      </w:pPr>
    </w:p>
    <w:p w14:paraId="7158521D" w14:textId="15ACDBC7" w:rsidR="0087415B" w:rsidRPr="00837C22" w:rsidRDefault="007E38CE" w:rsidP="00141978">
      <w:pPr>
        <w:pStyle w:val="ListParagraph"/>
        <w:numPr>
          <w:ilvl w:val="0"/>
          <w:numId w:val="19"/>
        </w:numPr>
        <w:ind w:left="1350" w:hanging="630"/>
        <w:rPr>
          <w:rFonts w:ascii="Arial" w:hAnsi="Arial" w:cs="Arial"/>
        </w:rPr>
      </w:pPr>
      <w:r w:rsidRPr="00837C22">
        <w:rPr>
          <w:rFonts w:ascii="Arial" w:hAnsi="Arial" w:cs="Arial"/>
        </w:rPr>
        <w:t>Home occupations.</w:t>
      </w:r>
    </w:p>
    <w:p w14:paraId="787F38DE" w14:textId="77777777" w:rsidR="003022AC" w:rsidRPr="00837C22" w:rsidRDefault="003022AC" w:rsidP="003022AC">
      <w:pPr>
        <w:pStyle w:val="ListParagraph"/>
        <w:ind w:left="1350"/>
        <w:rPr>
          <w:rFonts w:ascii="Arial" w:hAnsi="Arial" w:cs="Arial"/>
        </w:rPr>
      </w:pPr>
    </w:p>
    <w:p w14:paraId="40D94695" w14:textId="6A7594EC" w:rsidR="003022AC" w:rsidRPr="00837C22" w:rsidRDefault="003022AC" w:rsidP="00141978">
      <w:pPr>
        <w:pStyle w:val="ListParagraph"/>
        <w:numPr>
          <w:ilvl w:val="0"/>
          <w:numId w:val="19"/>
        </w:numPr>
        <w:ind w:left="1350" w:hanging="630"/>
        <w:rPr>
          <w:rFonts w:ascii="Arial" w:hAnsi="Arial" w:cs="Arial"/>
        </w:rPr>
      </w:pPr>
      <w:r w:rsidRPr="00837C22">
        <w:rPr>
          <w:rFonts w:ascii="Arial" w:hAnsi="Arial" w:cs="Arial"/>
        </w:rPr>
        <w:t>Animal feedlots containing 500 or more animal units.</w:t>
      </w:r>
    </w:p>
    <w:p w14:paraId="5256E901" w14:textId="77777777" w:rsidR="007E38CE" w:rsidRPr="00837C22" w:rsidRDefault="007E38CE" w:rsidP="007E38CE">
      <w:pPr>
        <w:pStyle w:val="ListParagraph"/>
        <w:ind w:left="1350"/>
        <w:rPr>
          <w:rFonts w:ascii="Arial" w:hAnsi="Arial" w:cs="Arial"/>
        </w:rPr>
      </w:pPr>
    </w:p>
    <w:p w14:paraId="20F8C46F" w14:textId="5D1CDCD6" w:rsidR="0087415B" w:rsidRPr="00837C22" w:rsidRDefault="0087415B" w:rsidP="00141978">
      <w:pPr>
        <w:pStyle w:val="ListParagraph"/>
        <w:numPr>
          <w:ilvl w:val="0"/>
          <w:numId w:val="19"/>
        </w:numPr>
        <w:ind w:left="1350" w:hanging="630"/>
        <w:rPr>
          <w:rFonts w:ascii="Arial" w:hAnsi="Arial" w:cs="Arial"/>
        </w:rPr>
      </w:pPr>
      <w:r w:rsidRPr="00837C22">
        <w:rPr>
          <w:rFonts w:ascii="Arial" w:hAnsi="Arial" w:cs="Arial"/>
        </w:rPr>
        <w:t>Recreational development or recreational use, except all-terrain vehicle parks, which are specifically prohibited except to the extent permitted upon public trails under the jurisdiction of the commissioner of natural resources by the commissioner pursuant to Minnesota Statutes Section 84.926.</w:t>
      </w:r>
    </w:p>
    <w:p w14:paraId="1E51D436" w14:textId="77777777" w:rsidR="0087415B" w:rsidRPr="00837C22" w:rsidRDefault="0087415B" w:rsidP="0087415B">
      <w:pPr>
        <w:pStyle w:val="ListParagraph"/>
        <w:rPr>
          <w:rFonts w:ascii="Arial" w:hAnsi="Arial" w:cs="Arial"/>
        </w:rPr>
      </w:pPr>
    </w:p>
    <w:p w14:paraId="1823C763" w14:textId="4834D506" w:rsidR="0087415B" w:rsidRPr="00837C22" w:rsidRDefault="0087415B" w:rsidP="00141978">
      <w:pPr>
        <w:pStyle w:val="ListParagraph"/>
        <w:numPr>
          <w:ilvl w:val="0"/>
          <w:numId w:val="19"/>
        </w:numPr>
        <w:ind w:left="1350" w:hanging="630"/>
        <w:rPr>
          <w:rFonts w:ascii="Arial" w:hAnsi="Arial" w:cs="Arial"/>
        </w:rPr>
      </w:pPr>
      <w:r w:rsidRPr="00837C22">
        <w:rPr>
          <w:rFonts w:ascii="Arial" w:hAnsi="Arial" w:cs="Arial"/>
        </w:rPr>
        <w:t>Communication facilities.</w:t>
      </w:r>
    </w:p>
    <w:p w14:paraId="76ADF297" w14:textId="77777777" w:rsidR="0087415B" w:rsidRPr="00837C22" w:rsidRDefault="0087415B" w:rsidP="0087415B">
      <w:pPr>
        <w:pStyle w:val="ListParagraph"/>
        <w:rPr>
          <w:rFonts w:ascii="Arial" w:hAnsi="Arial" w:cs="Arial"/>
        </w:rPr>
      </w:pPr>
    </w:p>
    <w:p w14:paraId="6495F7C5" w14:textId="3D4D8F7A" w:rsidR="0087415B" w:rsidRPr="00837C22" w:rsidRDefault="0087415B" w:rsidP="00141978">
      <w:pPr>
        <w:pStyle w:val="ListParagraph"/>
        <w:numPr>
          <w:ilvl w:val="0"/>
          <w:numId w:val="19"/>
        </w:numPr>
        <w:ind w:left="1350" w:hanging="630"/>
        <w:rPr>
          <w:rFonts w:ascii="Arial" w:hAnsi="Arial" w:cs="Arial"/>
        </w:rPr>
      </w:pPr>
      <w:r w:rsidRPr="00837C22">
        <w:rPr>
          <w:rFonts w:ascii="Arial" w:hAnsi="Arial" w:cs="Arial"/>
        </w:rPr>
        <w:lastRenderedPageBreak/>
        <w:t>Electric power distribution facilities.</w:t>
      </w:r>
    </w:p>
    <w:p w14:paraId="409250DC" w14:textId="77777777" w:rsidR="00C25AB7" w:rsidRPr="00837C22" w:rsidRDefault="00C25AB7" w:rsidP="00C25AB7">
      <w:pPr>
        <w:pStyle w:val="ListParagraph"/>
        <w:ind w:left="1350"/>
        <w:rPr>
          <w:rFonts w:ascii="Arial" w:hAnsi="Arial" w:cs="Arial"/>
        </w:rPr>
      </w:pPr>
    </w:p>
    <w:p w14:paraId="5F4D8094" w14:textId="5802350C" w:rsidR="00C25AB7" w:rsidRPr="00837C22" w:rsidRDefault="00C25AB7" w:rsidP="00141978">
      <w:pPr>
        <w:pStyle w:val="ListParagraph"/>
        <w:numPr>
          <w:ilvl w:val="0"/>
          <w:numId w:val="19"/>
        </w:numPr>
        <w:ind w:left="1350" w:hanging="630"/>
        <w:rPr>
          <w:rFonts w:ascii="Arial" w:hAnsi="Arial" w:cs="Arial"/>
        </w:rPr>
      </w:pPr>
      <w:r w:rsidRPr="00837C22">
        <w:rPr>
          <w:rFonts w:ascii="Arial" w:hAnsi="Arial" w:cs="Arial"/>
        </w:rPr>
        <w:t>Government buildings or structures.</w:t>
      </w:r>
    </w:p>
    <w:p w14:paraId="3D8A5F6A" w14:textId="77777777" w:rsidR="0087415B" w:rsidRPr="00837C22" w:rsidRDefault="0087415B" w:rsidP="00310069">
      <w:pPr>
        <w:rPr>
          <w:rFonts w:ascii="Arial" w:hAnsi="Arial" w:cs="Arial"/>
        </w:rPr>
      </w:pPr>
    </w:p>
    <w:p w14:paraId="66236E09" w14:textId="274715A6" w:rsidR="00310069" w:rsidRPr="00837C22" w:rsidRDefault="00310069" w:rsidP="00141978">
      <w:pPr>
        <w:pStyle w:val="ListParagraph"/>
        <w:numPr>
          <w:ilvl w:val="0"/>
          <w:numId w:val="15"/>
        </w:numPr>
        <w:ind w:left="720" w:hanging="720"/>
        <w:rPr>
          <w:rFonts w:ascii="Arial" w:hAnsi="Arial" w:cs="Arial"/>
        </w:rPr>
      </w:pPr>
      <w:r w:rsidRPr="00837C22">
        <w:rPr>
          <w:rFonts w:ascii="Arial" w:hAnsi="Arial" w:cs="Arial"/>
          <w:b/>
          <w:bCs/>
        </w:rPr>
        <w:t>Accessory Structures and Uses</w:t>
      </w:r>
      <w:r w:rsidRPr="00837C22">
        <w:rPr>
          <w:rFonts w:ascii="Arial" w:hAnsi="Arial" w:cs="Arial"/>
        </w:rPr>
        <w:t>.  The following structures and uses are allowed within the A-2 Agricultural District as an accessory structure or use, provided they are undertaken in compliance with the performance standards and other provisions of this Ordinance.</w:t>
      </w:r>
    </w:p>
    <w:p w14:paraId="78413C53" w14:textId="77777777" w:rsidR="00310069" w:rsidRPr="00837C22" w:rsidRDefault="00310069" w:rsidP="00310069">
      <w:pPr>
        <w:rPr>
          <w:rFonts w:ascii="Arial" w:hAnsi="Arial" w:cs="Arial"/>
        </w:rPr>
      </w:pPr>
    </w:p>
    <w:p w14:paraId="79B437A2" w14:textId="58C1691F" w:rsidR="00310069" w:rsidRPr="00837C22" w:rsidRDefault="00310069" w:rsidP="00141978">
      <w:pPr>
        <w:pStyle w:val="ListParagraph"/>
        <w:numPr>
          <w:ilvl w:val="0"/>
          <w:numId w:val="17"/>
        </w:numPr>
        <w:ind w:left="1260" w:hanging="540"/>
        <w:rPr>
          <w:rFonts w:ascii="Arial" w:hAnsi="Arial" w:cs="Arial"/>
        </w:rPr>
      </w:pPr>
      <w:r w:rsidRPr="00837C22">
        <w:rPr>
          <w:rFonts w:ascii="Arial" w:hAnsi="Arial" w:cs="Arial"/>
        </w:rPr>
        <w:t>A subordinate building or use which is incidental to and customarily connected with the principal building or use and which is located on the same lot with such principal building or use.</w:t>
      </w:r>
    </w:p>
    <w:p w14:paraId="1D2AF199" w14:textId="77777777" w:rsidR="00310069" w:rsidRPr="00837C22" w:rsidRDefault="00310069" w:rsidP="00310069">
      <w:pPr>
        <w:pStyle w:val="ListParagraph"/>
        <w:ind w:left="1260"/>
        <w:rPr>
          <w:rFonts w:ascii="Arial" w:hAnsi="Arial" w:cs="Arial"/>
        </w:rPr>
      </w:pPr>
    </w:p>
    <w:p w14:paraId="2078104A" w14:textId="130A479E" w:rsidR="00310069" w:rsidRPr="00837C22" w:rsidRDefault="00310069" w:rsidP="00141978">
      <w:pPr>
        <w:pStyle w:val="ListParagraph"/>
        <w:numPr>
          <w:ilvl w:val="0"/>
          <w:numId w:val="17"/>
        </w:numPr>
        <w:ind w:left="1260" w:hanging="540"/>
        <w:rPr>
          <w:rFonts w:ascii="Arial" w:hAnsi="Arial" w:cs="Arial"/>
        </w:rPr>
      </w:pPr>
      <w:r w:rsidRPr="00837C22">
        <w:rPr>
          <w:rFonts w:ascii="Arial" w:hAnsi="Arial" w:cs="Arial"/>
        </w:rPr>
        <w:t>Recreational facilities which serve the residents of the principal use on the same property.</w:t>
      </w:r>
    </w:p>
    <w:p w14:paraId="57A4140A" w14:textId="77777777" w:rsidR="00310069" w:rsidRPr="00837C22" w:rsidRDefault="00310069" w:rsidP="00310069">
      <w:pPr>
        <w:pStyle w:val="ListParagraph"/>
        <w:rPr>
          <w:rFonts w:ascii="Arial" w:hAnsi="Arial" w:cs="Arial"/>
        </w:rPr>
      </w:pPr>
    </w:p>
    <w:p w14:paraId="1890B527" w14:textId="71CC6997" w:rsidR="00310069" w:rsidRPr="00837C22" w:rsidRDefault="00310069" w:rsidP="00141978">
      <w:pPr>
        <w:pStyle w:val="ListParagraph"/>
        <w:numPr>
          <w:ilvl w:val="0"/>
          <w:numId w:val="17"/>
        </w:numPr>
        <w:ind w:left="1260" w:hanging="540"/>
        <w:rPr>
          <w:rFonts w:ascii="Arial" w:hAnsi="Arial" w:cs="Arial"/>
        </w:rPr>
      </w:pPr>
      <w:r w:rsidRPr="00837C22">
        <w:rPr>
          <w:rFonts w:ascii="Arial" w:hAnsi="Arial" w:cs="Arial"/>
        </w:rPr>
        <w:t>Operation and storage of vehicles, equipment, and machinery which is incidental to the permitted principal use on the property.</w:t>
      </w:r>
    </w:p>
    <w:p w14:paraId="2882E7FE" w14:textId="77777777" w:rsidR="00310069" w:rsidRPr="00837C22" w:rsidRDefault="00310069" w:rsidP="00310069">
      <w:pPr>
        <w:rPr>
          <w:rFonts w:ascii="Arial" w:hAnsi="Arial" w:cs="Arial"/>
        </w:rPr>
      </w:pPr>
    </w:p>
    <w:p w14:paraId="09639BC0" w14:textId="5A91D074" w:rsidR="00C07A57" w:rsidRPr="00837C22" w:rsidRDefault="00C07A57" w:rsidP="00141978">
      <w:pPr>
        <w:pStyle w:val="ListParagraph"/>
        <w:numPr>
          <w:ilvl w:val="0"/>
          <w:numId w:val="15"/>
        </w:numPr>
        <w:ind w:left="720" w:hanging="720"/>
        <w:rPr>
          <w:rFonts w:ascii="Arial" w:hAnsi="Arial" w:cs="Arial"/>
        </w:rPr>
      </w:pPr>
      <w:r w:rsidRPr="00837C22">
        <w:rPr>
          <w:rFonts w:ascii="Arial" w:hAnsi="Arial" w:cs="Arial"/>
          <w:b/>
          <w:bCs/>
        </w:rPr>
        <w:t>Density</w:t>
      </w:r>
      <w:r w:rsidRPr="00837C22">
        <w:rPr>
          <w:rFonts w:ascii="Arial" w:hAnsi="Arial" w:cs="Arial"/>
        </w:rPr>
        <w:t>.</w:t>
      </w:r>
      <w:r w:rsidRPr="00837C22">
        <w:t xml:space="preserve">  </w:t>
      </w:r>
      <w:r w:rsidRPr="00837C22">
        <w:rPr>
          <w:rFonts w:ascii="Arial" w:hAnsi="Arial" w:cs="Arial"/>
        </w:rPr>
        <w:t>The following density limits shall apply within the A-2 Agricultural District.</w:t>
      </w:r>
    </w:p>
    <w:p w14:paraId="6CD1CB2E" w14:textId="77777777" w:rsidR="00C07A57" w:rsidRPr="00837C22" w:rsidRDefault="00C07A57" w:rsidP="00C07A57">
      <w:pPr>
        <w:pStyle w:val="ListParagraph"/>
        <w:ind w:left="360"/>
        <w:rPr>
          <w:rFonts w:ascii="Arial" w:hAnsi="Arial" w:cs="Arial"/>
        </w:rPr>
      </w:pPr>
    </w:p>
    <w:p w14:paraId="6D1D6723" w14:textId="702C5B75" w:rsidR="00C07A57" w:rsidRPr="00837C22" w:rsidRDefault="00C07A57" w:rsidP="00141978">
      <w:pPr>
        <w:pStyle w:val="ListParagraph"/>
        <w:numPr>
          <w:ilvl w:val="1"/>
          <w:numId w:val="15"/>
        </w:numPr>
        <w:ind w:left="1260" w:hanging="540"/>
        <w:rPr>
          <w:rFonts w:ascii="Arial" w:hAnsi="Arial" w:cs="Arial"/>
        </w:rPr>
      </w:pPr>
      <w:r w:rsidRPr="00837C22">
        <w:rPr>
          <w:rFonts w:ascii="Arial" w:hAnsi="Arial" w:cs="Arial"/>
        </w:rPr>
        <w:t>One non-farm dwelling per 40 acres</w:t>
      </w:r>
      <w:r w:rsidR="00F649F1" w:rsidRPr="00837C22">
        <w:rPr>
          <w:rFonts w:ascii="Arial" w:hAnsi="Arial" w:cs="Arial"/>
        </w:rPr>
        <w:t>.</w:t>
      </w:r>
    </w:p>
    <w:p w14:paraId="562D502F" w14:textId="77777777" w:rsidR="00F649F1" w:rsidRPr="00837C22" w:rsidRDefault="00F649F1" w:rsidP="00F649F1">
      <w:pPr>
        <w:pStyle w:val="ListParagraph"/>
        <w:ind w:left="1260"/>
        <w:rPr>
          <w:rFonts w:ascii="Arial" w:hAnsi="Arial" w:cs="Arial"/>
        </w:rPr>
      </w:pPr>
    </w:p>
    <w:p w14:paraId="5F1A1A38" w14:textId="06E0AEA9" w:rsidR="00C07A57" w:rsidRPr="00837C22" w:rsidRDefault="00C07A57" w:rsidP="00141978">
      <w:pPr>
        <w:pStyle w:val="ListParagraph"/>
        <w:numPr>
          <w:ilvl w:val="1"/>
          <w:numId w:val="15"/>
        </w:numPr>
        <w:ind w:left="1260" w:hanging="540"/>
        <w:rPr>
          <w:rFonts w:ascii="Arial" w:hAnsi="Arial" w:cs="Arial"/>
        </w:rPr>
      </w:pPr>
      <w:r w:rsidRPr="00837C22">
        <w:rPr>
          <w:rFonts w:ascii="Arial" w:hAnsi="Arial" w:cs="Arial"/>
        </w:rPr>
        <w:t>Less than 40 acres may be transferred, but as a result of the transfer, an additional number of contiguous acres (without a present dwelling upon them) sufficient to bring the total transferred and non-transferred acres to 40 contiguous acres must have deed restrictions prohibiting building upon them placed against them as a result of the transfer (these additional acres referred to herein as the "Deed restricted acres") Thus, prior to the transfer, the property owner shall sign and record a deed restriction to the Deed restricted acres stating that no non-farm building be built upon them. Deed restricted acres must be contiguous to building site and have common ownership to the less-than-forty-acre parcel (“the Building Site”) prior to transfer of the Building Site.</w:t>
      </w:r>
    </w:p>
    <w:p w14:paraId="27EAB2D0" w14:textId="77777777" w:rsidR="00F649F1" w:rsidRPr="00837C22" w:rsidRDefault="00F649F1" w:rsidP="00F649F1">
      <w:pPr>
        <w:pStyle w:val="ListParagraph"/>
        <w:rPr>
          <w:rFonts w:ascii="Arial" w:hAnsi="Arial" w:cs="Arial"/>
        </w:rPr>
      </w:pPr>
    </w:p>
    <w:p w14:paraId="71A6D61C" w14:textId="5D9AAD71" w:rsidR="00C07A57" w:rsidRPr="00837C22" w:rsidRDefault="00C07A57" w:rsidP="00141978">
      <w:pPr>
        <w:pStyle w:val="ListParagraph"/>
        <w:numPr>
          <w:ilvl w:val="1"/>
          <w:numId w:val="15"/>
        </w:numPr>
        <w:ind w:left="1260" w:hanging="540"/>
        <w:rPr>
          <w:rFonts w:ascii="Arial" w:hAnsi="Arial" w:cs="Arial"/>
        </w:rPr>
      </w:pPr>
      <w:r w:rsidRPr="00837C22">
        <w:rPr>
          <w:rFonts w:ascii="Arial" w:hAnsi="Arial" w:cs="Arial"/>
        </w:rPr>
        <w:t>Deed restricted acres must be within the boundaries of A-2 district.</w:t>
      </w:r>
    </w:p>
    <w:p w14:paraId="77C9C618" w14:textId="77777777" w:rsidR="00A603EA" w:rsidRPr="00837C22" w:rsidRDefault="00A603EA" w:rsidP="00A603EA">
      <w:pPr>
        <w:pStyle w:val="ListParagraph"/>
        <w:rPr>
          <w:rFonts w:ascii="Arial" w:hAnsi="Arial" w:cs="Arial"/>
        </w:rPr>
      </w:pPr>
    </w:p>
    <w:p w14:paraId="0D8385EA" w14:textId="77777777" w:rsidR="00FA6B6B" w:rsidRPr="00837C22" w:rsidRDefault="00FA6B6B" w:rsidP="00FA6B6B">
      <w:pPr>
        <w:rPr>
          <w:rFonts w:ascii="Arial" w:hAnsi="Arial" w:cs="Arial"/>
        </w:rPr>
      </w:pPr>
    </w:p>
    <w:p w14:paraId="30CB6465" w14:textId="77777777" w:rsidR="00FA6B6B" w:rsidRPr="00837C22" w:rsidRDefault="00FA6B6B" w:rsidP="00FA6B6B">
      <w:pPr>
        <w:rPr>
          <w:rFonts w:ascii="Arial" w:hAnsi="Arial" w:cs="Arial"/>
        </w:rPr>
      </w:pPr>
    </w:p>
    <w:p w14:paraId="2F1F8FC1" w14:textId="68DAA65E" w:rsidR="00FA6B6B" w:rsidRPr="00837C22" w:rsidRDefault="00FA6B6B">
      <w:pPr>
        <w:rPr>
          <w:rFonts w:ascii="Arial" w:hAnsi="Arial" w:cs="Arial"/>
        </w:rPr>
      </w:pPr>
      <w:r w:rsidRPr="00837C22">
        <w:rPr>
          <w:rFonts w:ascii="Arial" w:hAnsi="Arial" w:cs="Arial"/>
        </w:rPr>
        <w:br w:type="page"/>
      </w:r>
    </w:p>
    <w:p w14:paraId="0FE4B453" w14:textId="77777777" w:rsidR="00790B6A" w:rsidRPr="00837C22" w:rsidRDefault="00790B6A"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53E69BDC" w14:textId="77777777" w:rsidR="00790B6A" w:rsidRPr="00837C22" w:rsidRDefault="00790B6A" w:rsidP="00790B6A">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ARTICLE SIX</w:t>
      </w:r>
    </w:p>
    <w:p w14:paraId="50F61A3E" w14:textId="77777777" w:rsidR="00790B6A" w:rsidRPr="00837C22" w:rsidRDefault="00790B6A" w:rsidP="00790B6A">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GENERAL REGULATIONS AND PROHIBITIONS</w:t>
      </w:r>
    </w:p>
    <w:p w14:paraId="0C5995C4" w14:textId="77777777" w:rsidR="00790B6A" w:rsidRPr="00837C22" w:rsidRDefault="00790B6A"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1AA51CB" w14:textId="516930B8" w:rsidR="00790B6A" w:rsidRPr="00837C22" w:rsidRDefault="00790B6A" w:rsidP="007E68E1">
      <w:pPr>
        <w:widowControl w:val="0"/>
        <w:numPr>
          <w:ilvl w:val="0"/>
          <w:numId w:val="2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 xml:space="preserve">Lot </w:t>
      </w:r>
      <w:r w:rsidR="008B3DB9" w:rsidRPr="00837C22">
        <w:rPr>
          <w:rFonts w:ascii="Arial" w:eastAsia="Times New Roman" w:hAnsi="Arial" w:cs="Arial"/>
          <w:b/>
          <w:bCs/>
          <w:color w:val="000000"/>
          <w:spacing w:val="-2"/>
          <w:w w:val="105"/>
          <w:kern w:val="0"/>
          <w14:ligatures w14:val="none"/>
        </w:rPr>
        <w:t>Size</w:t>
      </w:r>
      <w:r w:rsidRPr="00837C22">
        <w:rPr>
          <w:rFonts w:ascii="Arial" w:eastAsia="Times New Roman" w:hAnsi="Arial" w:cs="Arial"/>
          <w:b/>
          <w:bCs/>
          <w:color w:val="000000"/>
          <w:spacing w:val="-2"/>
          <w:w w:val="105"/>
          <w:kern w:val="0"/>
          <w14:ligatures w14:val="none"/>
        </w:rPr>
        <w:t xml:space="preserve"> and Setbacks</w:t>
      </w:r>
      <w:r w:rsidRPr="00837C22">
        <w:rPr>
          <w:rFonts w:ascii="Arial" w:eastAsia="Times New Roman" w:hAnsi="Arial" w:cs="Arial"/>
          <w:color w:val="000000"/>
          <w:spacing w:val="-2"/>
          <w:w w:val="105"/>
          <w:kern w:val="0"/>
          <w14:ligatures w14:val="none"/>
        </w:rPr>
        <w:t>. The</w:t>
      </w:r>
      <w:r w:rsidR="00C809BA" w:rsidRPr="00837C22">
        <w:rPr>
          <w:rFonts w:ascii="Arial" w:eastAsia="Times New Roman" w:hAnsi="Arial" w:cs="Arial"/>
          <w:color w:val="000000"/>
          <w:spacing w:val="-2"/>
          <w:w w:val="105"/>
          <w:kern w:val="0"/>
          <w14:ligatures w14:val="none"/>
        </w:rPr>
        <w:t xml:space="preserve"> following sections of the County Zoning Ordinance establishing setbacks for the following zoning districts are adopted by reference and are incorporated herein.  To the extent this Ordinance imposes a standard that is stricter than the </w:t>
      </w:r>
      <w:r w:rsidR="00F252F8" w:rsidRPr="00837C22">
        <w:rPr>
          <w:rFonts w:ascii="Arial" w:eastAsia="Times New Roman" w:hAnsi="Arial" w:cs="Arial"/>
          <w:color w:val="000000"/>
          <w:spacing w:val="-2"/>
          <w:w w:val="105"/>
          <w:kern w:val="0"/>
          <w14:ligatures w14:val="none"/>
        </w:rPr>
        <w:t>standards incorporated by reference, the stricter standard shall apply.</w:t>
      </w:r>
    </w:p>
    <w:p w14:paraId="03C2B25E" w14:textId="77777777" w:rsidR="00807265" w:rsidRPr="00837C22" w:rsidRDefault="00807265" w:rsidP="00807265">
      <w:pPr>
        <w:widowControl w:val="0"/>
        <w:shd w:val="clear" w:color="auto" w:fill="FFFFFF"/>
        <w:autoSpaceDE w:val="0"/>
        <w:autoSpaceDN w:val="0"/>
        <w:adjustRightInd w:val="0"/>
        <w:ind w:left="1080"/>
        <w:contextualSpacing/>
        <w:rPr>
          <w:rFonts w:ascii="Arial" w:eastAsia="Times New Roman" w:hAnsi="Arial" w:cs="Arial"/>
          <w:color w:val="000000"/>
          <w:spacing w:val="-2"/>
          <w:w w:val="105"/>
          <w:kern w:val="0"/>
          <w14:ligatures w14:val="none"/>
        </w:rPr>
      </w:pPr>
    </w:p>
    <w:p w14:paraId="1BD395F0" w14:textId="449F1A13" w:rsidR="007E68E1" w:rsidRPr="00837C22" w:rsidRDefault="007E68E1" w:rsidP="007E68E1">
      <w:pPr>
        <w:pStyle w:val="ListParagraph"/>
        <w:numPr>
          <w:ilvl w:val="0"/>
          <w:numId w:val="22"/>
        </w:numPr>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A-1 Agricultural District</w:t>
      </w:r>
      <w:r w:rsidRPr="00837C22">
        <w:rPr>
          <w:rFonts w:ascii="Arial" w:eastAsia="Times New Roman" w:hAnsi="Arial" w:cs="Arial"/>
          <w:color w:val="000000"/>
          <w:spacing w:val="-2"/>
          <w:w w:val="105"/>
          <w:kern w:val="0"/>
          <w14:ligatures w14:val="none"/>
        </w:rPr>
        <w:t xml:space="preserve">.  The following standards apply in the A-1 Agricultural District. </w:t>
      </w:r>
    </w:p>
    <w:p w14:paraId="6778AAD5" w14:textId="77777777" w:rsidR="008344E6" w:rsidRPr="00837C22" w:rsidRDefault="008344E6" w:rsidP="008344E6">
      <w:pPr>
        <w:pStyle w:val="ListParagraph"/>
        <w:ind w:left="1080"/>
        <w:rPr>
          <w:rFonts w:ascii="Arial" w:eastAsia="Times New Roman" w:hAnsi="Arial" w:cs="Arial"/>
          <w:color w:val="000000"/>
          <w:spacing w:val="-2"/>
          <w:w w:val="105"/>
          <w:kern w:val="0"/>
          <w14:ligatures w14:val="none"/>
        </w:rPr>
      </w:pPr>
    </w:p>
    <w:p w14:paraId="202BFEA3" w14:textId="7A576B33" w:rsidR="007E68E1" w:rsidRPr="00837C22" w:rsidRDefault="008344E6" w:rsidP="003D113E">
      <w:pPr>
        <w:pStyle w:val="ListParagraph"/>
        <w:numPr>
          <w:ilvl w:val="1"/>
          <w:numId w:val="22"/>
        </w:numPr>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Lot Size and Land Divisions</w:t>
      </w:r>
      <w:r w:rsidRPr="00837C22">
        <w:rPr>
          <w:rFonts w:ascii="Arial" w:eastAsia="Times New Roman" w:hAnsi="Arial" w:cs="Arial"/>
          <w:color w:val="000000"/>
          <w:spacing w:val="-2"/>
          <w:w w:val="105"/>
          <w:kern w:val="0"/>
          <w14:ligatures w14:val="none"/>
        </w:rPr>
        <w:t>.</w:t>
      </w:r>
      <w:r w:rsidR="003D113E" w:rsidRPr="00837C22">
        <w:t xml:space="preserve">  </w:t>
      </w:r>
      <w:r w:rsidR="003D113E" w:rsidRPr="00837C22">
        <w:rPr>
          <w:rFonts w:ascii="Arial" w:eastAsia="Times New Roman" w:hAnsi="Arial" w:cs="Arial"/>
          <w:color w:val="000000"/>
          <w:spacing w:val="-2"/>
          <w:w w:val="105"/>
          <w:kern w:val="0"/>
          <w14:ligatures w14:val="none"/>
        </w:rPr>
        <w:t>The standards contained in Section 4.05 of the County Zoning Ordinance are hereby incorporated by reference.</w:t>
      </w:r>
    </w:p>
    <w:p w14:paraId="49ED1478" w14:textId="77777777" w:rsidR="008344E6" w:rsidRPr="00837C22" w:rsidRDefault="008344E6" w:rsidP="008344E6">
      <w:pPr>
        <w:widowControl w:val="0"/>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4170877F" w14:textId="431E2E1E" w:rsidR="008344E6" w:rsidRPr="00837C22" w:rsidRDefault="008344E6" w:rsidP="003D113E">
      <w:pPr>
        <w:pStyle w:val="ListParagraph"/>
        <w:numPr>
          <w:ilvl w:val="1"/>
          <w:numId w:val="22"/>
        </w:numPr>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Setbacks</w:t>
      </w:r>
      <w:r w:rsidRPr="00837C22">
        <w:rPr>
          <w:rFonts w:ascii="Arial" w:eastAsia="Times New Roman" w:hAnsi="Arial" w:cs="Arial"/>
          <w:color w:val="000000"/>
          <w:spacing w:val="-2"/>
          <w:w w:val="105"/>
          <w:kern w:val="0"/>
          <w14:ligatures w14:val="none"/>
        </w:rPr>
        <w:t xml:space="preserve">. </w:t>
      </w:r>
      <w:r w:rsidR="003D113E" w:rsidRPr="00837C22">
        <w:rPr>
          <w:rFonts w:ascii="Arial" w:eastAsia="Times New Roman" w:hAnsi="Arial" w:cs="Arial"/>
          <w:color w:val="000000"/>
          <w:spacing w:val="-2"/>
          <w:w w:val="105"/>
          <w:kern w:val="0"/>
          <w14:ligatures w14:val="none"/>
        </w:rPr>
        <w:t>The standards contained in Section 4.06 of the County Zoning Ordinance are hereby incorporated by reference.</w:t>
      </w:r>
    </w:p>
    <w:p w14:paraId="0B1C035E" w14:textId="77777777" w:rsidR="008344E6" w:rsidRPr="00837C22" w:rsidRDefault="008344E6" w:rsidP="008344E6">
      <w:pPr>
        <w:widowControl w:val="0"/>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3E10C0AC" w14:textId="58B5F741" w:rsidR="00790B6A" w:rsidRPr="00837C22" w:rsidRDefault="00807265" w:rsidP="008344E6">
      <w:pPr>
        <w:widowControl w:val="0"/>
        <w:numPr>
          <w:ilvl w:val="0"/>
          <w:numId w:val="22"/>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A-2 Agricultural District</w:t>
      </w:r>
      <w:r w:rsidRPr="00837C22">
        <w:rPr>
          <w:rFonts w:ascii="Arial" w:eastAsia="Times New Roman" w:hAnsi="Arial" w:cs="Arial"/>
          <w:color w:val="000000"/>
          <w:spacing w:val="-2"/>
          <w:w w:val="105"/>
          <w:kern w:val="0"/>
          <w14:ligatures w14:val="none"/>
        </w:rPr>
        <w:t>.  The</w:t>
      </w:r>
      <w:r w:rsidR="007E68E1" w:rsidRPr="00837C22">
        <w:rPr>
          <w:rFonts w:ascii="Arial" w:eastAsia="Times New Roman" w:hAnsi="Arial" w:cs="Arial"/>
          <w:color w:val="000000"/>
          <w:spacing w:val="-2"/>
          <w:w w:val="105"/>
          <w:kern w:val="0"/>
          <w14:ligatures w14:val="none"/>
        </w:rPr>
        <w:t xml:space="preserve"> following standards apply in the A-2 Agricultural District.</w:t>
      </w:r>
      <w:r w:rsidR="00431263" w:rsidRPr="00837C22">
        <w:rPr>
          <w:rFonts w:ascii="Arial" w:eastAsia="Times New Roman" w:hAnsi="Arial" w:cs="Arial"/>
          <w:color w:val="000000"/>
          <w:spacing w:val="-2"/>
          <w:w w:val="105"/>
          <w:kern w:val="0"/>
          <w14:ligatures w14:val="none"/>
        </w:rPr>
        <w:t xml:space="preserve"> </w:t>
      </w:r>
    </w:p>
    <w:p w14:paraId="48C7FCB8" w14:textId="77777777" w:rsidR="008344E6" w:rsidRPr="00837C22" w:rsidRDefault="008344E6" w:rsidP="008344E6">
      <w:pPr>
        <w:pStyle w:val="ListParagraph"/>
        <w:ind w:left="1080"/>
        <w:rPr>
          <w:rFonts w:ascii="Arial" w:eastAsia="Times New Roman" w:hAnsi="Arial" w:cs="Arial"/>
          <w:color w:val="000000"/>
          <w:spacing w:val="-2"/>
          <w:w w:val="105"/>
          <w:kern w:val="0"/>
          <w14:ligatures w14:val="none"/>
        </w:rPr>
      </w:pPr>
    </w:p>
    <w:p w14:paraId="3B36F89C" w14:textId="5AA859B0" w:rsidR="008344E6" w:rsidRPr="00837C22" w:rsidRDefault="008344E6" w:rsidP="008344E6">
      <w:pPr>
        <w:widowControl w:val="0"/>
        <w:numPr>
          <w:ilvl w:val="1"/>
          <w:numId w:val="22"/>
        </w:numPr>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Lot Size and Land Divisions</w:t>
      </w:r>
      <w:r w:rsidRPr="00837C22">
        <w:rPr>
          <w:rFonts w:ascii="Arial" w:eastAsia="Times New Roman" w:hAnsi="Arial" w:cs="Arial"/>
          <w:color w:val="000000"/>
          <w:spacing w:val="-2"/>
          <w:w w:val="105"/>
          <w:kern w:val="0"/>
          <w14:ligatures w14:val="none"/>
        </w:rPr>
        <w:t xml:space="preserve">.  </w:t>
      </w:r>
      <w:bookmarkStart w:id="2" w:name="_Hlk175554091"/>
      <w:r w:rsidR="0063032F" w:rsidRPr="00837C22">
        <w:rPr>
          <w:rFonts w:ascii="Arial" w:eastAsia="Times New Roman" w:hAnsi="Arial" w:cs="Arial"/>
          <w:color w:val="000000"/>
          <w:spacing w:val="-2"/>
          <w:w w:val="105"/>
          <w:kern w:val="0"/>
          <w14:ligatures w14:val="none"/>
        </w:rPr>
        <w:t xml:space="preserve">The standards contained in </w:t>
      </w:r>
      <w:r w:rsidRPr="00837C22">
        <w:rPr>
          <w:rFonts w:ascii="Arial" w:eastAsia="Times New Roman" w:hAnsi="Arial" w:cs="Arial"/>
          <w:color w:val="000000"/>
          <w:spacing w:val="-2"/>
          <w:w w:val="105"/>
          <w:kern w:val="0"/>
          <w14:ligatures w14:val="none"/>
        </w:rPr>
        <w:t>Section 5.05</w:t>
      </w:r>
      <w:r w:rsidR="0063032F" w:rsidRPr="00837C22">
        <w:rPr>
          <w:rFonts w:ascii="Arial" w:eastAsia="Times New Roman" w:hAnsi="Arial" w:cs="Arial"/>
          <w:color w:val="000000"/>
          <w:spacing w:val="-2"/>
          <w:w w:val="105"/>
          <w:kern w:val="0"/>
          <w14:ligatures w14:val="none"/>
        </w:rPr>
        <w:t xml:space="preserve"> of the County Zoning Ordinance are hereby incorporated by reference.</w:t>
      </w:r>
    </w:p>
    <w:bookmarkEnd w:id="2"/>
    <w:p w14:paraId="46EC4360" w14:textId="77777777" w:rsidR="008344E6" w:rsidRPr="00837C22" w:rsidRDefault="008344E6" w:rsidP="008344E6">
      <w:pPr>
        <w:widowControl w:val="0"/>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0F57A268" w14:textId="65ED6C7B" w:rsidR="008344E6" w:rsidRPr="00837C22" w:rsidRDefault="008344E6" w:rsidP="00A91228">
      <w:pPr>
        <w:widowControl w:val="0"/>
        <w:numPr>
          <w:ilvl w:val="1"/>
          <w:numId w:val="22"/>
        </w:numPr>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Setbacks</w:t>
      </w:r>
      <w:r w:rsidRPr="00837C22">
        <w:rPr>
          <w:rFonts w:ascii="Arial" w:eastAsia="Times New Roman" w:hAnsi="Arial" w:cs="Arial"/>
          <w:color w:val="000000"/>
          <w:spacing w:val="-2"/>
          <w:w w:val="105"/>
          <w:kern w:val="0"/>
          <w14:ligatures w14:val="none"/>
        </w:rPr>
        <w:t xml:space="preserve">. </w:t>
      </w:r>
      <w:r w:rsidR="0063032F" w:rsidRPr="00837C22">
        <w:rPr>
          <w:rFonts w:ascii="Arial" w:eastAsia="Times New Roman" w:hAnsi="Arial" w:cs="Arial"/>
          <w:color w:val="000000"/>
          <w:spacing w:val="-2"/>
          <w:w w:val="105"/>
          <w:kern w:val="0"/>
          <w14:ligatures w14:val="none"/>
        </w:rPr>
        <w:t>The standards contained in Section 5.0</w:t>
      </w:r>
      <w:r w:rsidR="0091412E" w:rsidRPr="00837C22">
        <w:rPr>
          <w:rFonts w:ascii="Arial" w:eastAsia="Times New Roman" w:hAnsi="Arial" w:cs="Arial"/>
          <w:color w:val="000000"/>
          <w:spacing w:val="-2"/>
          <w:w w:val="105"/>
          <w:kern w:val="0"/>
          <w14:ligatures w14:val="none"/>
        </w:rPr>
        <w:t>6</w:t>
      </w:r>
      <w:r w:rsidR="0063032F" w:rsidRPr="00837C22">
        <w:rPr>
          <w:rFonts w:ascii="Arial" w:eastAsia="Times New Roman" w:hAnsi="Arial" w:cs="Arial"/>
          <w:color w:val="000000"/>
          <w:spacing w:val="-2"/>
          <w:w w:val="105"/>
          <w:kern w:val="0"/>
          <w14:ligatures w14:val="none"/>
        </w:rPr>
        <w:t xml:space="preserve"> of the County Zoning Ordinance are hereby incorporated by reference.</w:t>
      </w:r>
    </w:p>
    <w:p w14:paraId="3887B09E" w14:textId="77777777" w:rsidR="002E7CD2" w:rsidRPr="00837C22" w:rsidRDefault="002E7CD2" w:rsidP="002E7CD2">
      <w:pPr>
        <w:widowControl w:val="0"/>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140A7915" w14:textId="4B235B54" w:rsidR="00EA2EFD" w:rsidRPr="00837C22" w:rsidRDefault="002E7CD2" w:rsidP="002E7CD2">
      <w:pPr>
        <w:widowControl w:val="0"/>
        <w:numPr>
          <w:ilvl w:val="0"/>
          <w:numId w:val="22"/>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Stricter Standards</w:t>
      </w:r>
      <w:r w:rsidRPr="00837C22">
        <w:rPr>
          <w:rFonts w:ascii="Arial" w:eastAsia="Times New Roman" w:hAnsi="Arial" w:cs="Arial"/>
          <w:color w:val="000000"/>
          <w:spacing w:val="-2"/>
          <w:w w:val="105"/>
          <w:kern w:val="0"/>
          <w14:ligatures w14:val="none"/>
        </w:rPr>
        <w:t>.  The following standards are stricter than those incorporated from the County Zoning Ordinance and shall apply within the Town.</w:t>
      </w:r>
    </w:p>
    <w:p w14:paraId="201B44F5" w14:textId="77777777" w:rsidR="00790B6A" w:rsidRDefault="00790B6A"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7E3B4677" w14:textId="264E1466" w:rsidR="002E7CD2" w:rsidRPr="00480080" w:rsidRDefault="00395FB8" w:rsidP="00790B6A">
      <w:pPr>
        <w:pStyle w:val="ListParagraph"/>
        <w:numPr>
          <w:ilvl w:val="1"/>
          <w:numId w:val="22"/>
        </w:numPr>
        <w:shd w:val="clear" w:color="auto" w:fill="FFFFFF"/>
        <w:autoSpaceDE w:val="0"/>
        <w:autoSpaceDN w:val="0"/>
        <w:adjustRightInd w:val="0"/>
        <w:rPr>
          <w:rFonts w:ascii="Arial" w:eastAsia="Times New Roman" w:hAnsi="Arial" w:cs="Arial"/>
          <w:color w:val="000000"/>
          <w:spacing w:val="-2"/>
          <w:w w:val="105"/>
          <w:kern w:val="0"/>
          <w14:ligatures w14:val="none"/>
        </w:rPr>
      </w:pPr>
      <w:r>
        <w:rPr>
          <w:rFonts w:ascii="Arial" w:hAnsi="Arial" w:cs="Arial"/>
        </w:rPr>
        <w:t>In all districts, d</w:t>
      </w:r>
      <w:r w:rsidR="00480080" w:rsidRPr="00480080">
        <w:rPr>
          <w:rFonts w:ascii="Arial" w:hAnsi="Arial" w:cs="Arial"/>
        </w:rPr>
        <w:t>wellings and other buildings must be at least 75 feet off the property lines.</w:t>
      </w:r>
    </w:p>
    <w:p w14:paraId="2426740E" w14:textId="77777777" w:rsidR="002E7CD2" w:rsidRPr="00837C22" w:rsidRDefault="002E7CD2"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794175A" w14:textId="023B780B" w:rsidR="00F429FC" w:rsidRPr="00837C22" w:rsidRDefault="00F429FC" w:rsidP="00544505">
      <w:pPr>
        <w:widowControl w:val="0"/>
        <w:numPr>
          <w:ilvl w:val="0"/>
          <w:numId w:val="2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Land Splits</w:t>
      </w:r>
      <w:r w:rsidR="00544505" w:rsidRPr="00837C22">
        <w:rPr>
          <w:rFonts w:ascii="Arial" w:eastAsia="Times New Roman" w:hAnsi="Arial" w:cs="Arial"/>
          <w:color w:val="000000"/>
          <w:spacing w:val="-2"/>
          <w:w w:val="105"/>
          <w:kern w:val="0"/>
          <w14:ligatures w14:val="none"/>
        </w:rPr>
        <w:t>.  A land split can be no smaller than 2 acres, and will be subject to deed restrictions for the section it is in. Deed restricted acres will be contiguous to property being split and have been under common ownership.  Any dwellings split off a farm or lot will be called a non-farm dwelling.  Any non-farm dwellings caused by a split will be counted as a non-farm dwelling for that section. On land split, dwelling will stay with other buildings on site.</w:t>
      </w:r>
    </w:p>
    <w:p w14:paraId="3DF1C1DE" w14:textId="77777777" w:rsidR="00544505" w:rsidRPr="00837C22" w:rsidRDefault="00544505" w:rsidP="00544505">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51313867" w14:textId="7E0A2F8D" w:rsidR="00790B6A" w:rsidRPr="00837C22" w:rsidRDefault="00790B6A" w:rsidP="00141978">
      <w:pPr>
        <w:widowControl w:val="0"/>
        <w:numPr>
          <w:ilvl w:val="0"/>
          <w:numId w:val="2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Dwelling Units</w:t>
      </w:r>
      <w:r w:rsidRPr="00837C22">
        <w:rPr>
          <w:rFonts w:ascii="Arial" w:eastAsia="Times New Roman" w:hAnsi="Arial" w:cs="Arial"/>
          <w:color w:val="000000"/>
          <w:spacing w:val="-2"/>
          <w:w w:val="105"/>
          <w:kern w:val="0"/>
          <w14:ligatures w14:val="none"/>
        </w:rPr>
        <w:t>.  No more than one dwelling unit may be located on a lot or parcel of property</w:t>
      </w:r>
      <w:r w:rsidR="00A91228" w:rsidRPr="00837C22">
        <w:rPr>
          <w:rFonts w:ascii="Arial" w:eastAsia="Times New Roman" w:hAnsi="Arial" w:cs="Arial"/>
          <w:color w:val="000000"/>
          <w:spacing w:val="-2"/>
          <w:w w:val="105"/>
          <w:kern w:val="0"/>
          <w14:ligatures w14:val="none"/>
        </w:rPr>
        <w:t>, except as expressly allowed in this Ordinance</w:t>
      </w:r>
      <w:r w:rsidRPr="00837C22">
        <w:rPr>
          <w:rFonts w:ascii="Arial" w:eastAsia="Times New Roman" w:hAnsi="Arial" w:cs="Arial"/>
          <w:color w:val="000000"/>
          <w:spacing w:val="-2"/>
          <w:w w:val="105"/>
          <w:kern w:val="0"/>
          <w14:ligatures w14:val="none"/>
        </w:rPr>
        <w:t>.</w:t>
      </w:r>
    </w:p>
    <w:p w14:paraId="684DB99B" w14:textId="77777777" w:rsidR="00790B6A" w:rsidRPr="00837C22" w:rsidRDefault="00790B6A" w:rsidP="00790B6A">
      <w:pPr>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08D6689F" w14:textId="77777777" w:rsidR="00790B6A" w:rsidRPr="00837C22" w:rsidRDefault="00790B6A" w:rsidP="00141978">
      <w:pPr>
        <w:widowControl w:val="0"/>
        <w:numPr>
          <w:ilvl w:val="0"/>
          <w:numId w:val="2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Parking</w:t>
      </w:r>
      <w:r w:rsidRPr="00837C22">
        <w:rPr>
          <w:rFonts w:ascii="Arial" w:eastAsia="Times New Roman" w:hAnsi="Arial" w:cs="Arial"/>
          <w:color w:val="000000"/>
          <w:spacing w:val="-2"/>
          <w:w w:val="105"/>
          <w:kern w:val="0"/>
          <w14:ligatures w14:val="none"/>
        </w:rPr>
        <w:t>.  Adequate on-site parking shall be provided for all structures and uses of land within the Town without needing to rely on parking on any public right-of-way.  Parking and loading areas on town road rights-of-way shall be prohibited except by written authorization from the Town Board.</w:t>
      </w:r>
    </w:p>
    <w:p w14:paraId="24785229" w14:textId="77777777" w:rsidR="00790B6A" w:rsidRPr="00837C22" w:rsidRDefault="00790B6A"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36F4C3CA" w14:textId="77777777" w:rsidR="00790B6A" w:rsidRPr="00837C22" w:rsidRDefault="00790B6A" w:rsidP="00141978">
      <w:pPr>
        <w:widowControl w:val="0"/>
        <w:numPr>
          <w:ilvl w:val="0"/>
          <w:numId w:val="2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Driveways</w:t>
      </w:r>
      <w:r w:rsidRPr="00837C22">
        <w:rPr>
          <w:rFonts w:ascii="Arial" w:eastAsia="Times New Roman" w:hAnsi="Arial" w:cs="Arial"/>
          <w:color w:val="000000"/>
          <w:spacing w:val="-2"/>
          <w:w w:val="105"/>
          <w:kern w:val="0"/>
          <w14:ligatures w14:val="none"/>
        </w:rPr>
        <w:t xml:space="preserve">.  </w:t>
      </w:r>
    </w:p>
    <w:p w14:paraId="6707EE81" w14:textId="77777777" w:rsidR="00790B6A" w:rsidRPr="00837C22" w:rsidRDefault="00790B6A" w:rsidP="00790B6A">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3655A7B3" w14:textId="77777777" w:rsidR="00790B6A" w:rsidRPr="00837C22" w:rsidRDefault="00790B6A" w:rsidP="00141978">
      <w:pPr>
        <w:widowControl w:val="0"/>
        <w:numPr>
          <w:ilvl w:val="0"/>
          <w:numId w:val="24"/>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Expense</w:t>
      </w:r>
      <w:r w:rsidRPr="00837C22">
        <w:rPr>
          <w:rFonts w:ascii="Arial" w:eastAsia="Times New Roman" w:hAnsi="Arial" w:cs="Arial"/>
          <w:color w:val="000000"/>
          <w:spacing w:val="-2"/>
          <w:w w:val="105"/>
          <w:kern w:val="0"/>
          <w14:ligatures w14:val="none"/>
        </w:rPr>
        <w:t xml:space="preserve">.  All driveways, including any required culverts, shall be constructed and </w:t>
      </w:r>
      <w:r w:rsidRPr="00837C22">
        <w:rPr>
          <w:rFonts w:ascii="Arial" w:eastAsia="Times New Roman" w:hAnsi="Arial" w:cs="Arial"/>
          <w:color w:val="000000"/>
          <w:spacing w:val="-2"/>
          <w:w w:val="105"/>
          <w:kern w:val="0"/>
          <w14:ligatures w14:val="none"/>
        </w:rPr>
        <w:lastRenderedPageBreak/>
        <w:t>maintained at the expense of the owner.</w:t>
      </w:r>
    </w:p>
    <w:p w14:paraId="0F0F59E5" w14:textId="77777777" w:rsidR="00790B6A" w:rsidRPr="00837C22" w:rsidRDefault="00790B6A" w:rsidP="00790B6A">
      <w:pPr>
        <w:shd w:val="clear" w:color="auto" w:fill="FFFFFF"/>
        <w:autoSpaceDE w:val="0"/>
        <w:autoSpaceDN w:val="0"/>
        <w:adjustRightInd w:val="0"/>
        <w:ind w:left="1080"/>
        <w:contextualSpacing/>
        <w:rPr>
          <w:rFonts w:ascii="Arial" w:eastAsia="Times New Roman" w:hAnsi="Arial" w:cs="Arial"/>
          <w:color w:val="000000"/>
          <w:spacing w:val="-2"/>
          <w:w w:val="105"/>
          <w:kern w:val="0"/>
          <w14:ligatures w14:val="none"/>
        </w:rPr>
      </w:pPr>
    </w:p>
    <w:p w14:paraId="5AF84DD4" w14:textId="77777777" w:rsidR="00790B6A" w:rsidRPr="00837C22" w:rsidRDefault="00790B6A" w:rsidP="00141978">
      <w:pPr>
        <w:widowControl w:val="0"/>
        <w:numPr>
          <w:ilvl w:val="0"/>
          <w:numId w:val="24"/>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Location</w:t>
      </w:r>
      <w:r w:rsidRPr="00837C22">
        <w:rPr>
          <w:rFonts w:ascii="Arial" w:eastAsia="Times New Roman" w:hAnsi="Arial" w:cs="Arial"/>
          <w:color w:val="000000"/>
          <w:spacing w:val="-2"/>
          <w:w w:val="105"/>
          <w:kern w:val="0"/>
          <w14:ligatures w14:val="none"/>
        </w:rPr>
        <w:t>.  No access drives to public roads shall be placed in any hazardous locations relative to curves, hills, vegetation, which acting singly or in combination, offer potential safety hazards. All access drives to County roads shall be reviewed by the County Highway Department.</w:t>
      </w:r>
    </w:p>
    <w:p w14:paraId="02CE9B3B" w14:textId="77777777" w:rsidR="00790B6A" w:rsidRPr="00837C22" w:rsidRDefault="00790B6A" w:rsidP="00790B6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B25D869" w14:textId="77777777" w:rsidR="00790B6A" w:rsidRPr="00837C22" w:rsidRDefault="00790B6A" w:rsidP="00141978">
      <w:pPr>
        <w:widowControl w:val="0"/>
        <w:numPr>
          <w:ilvl w:val="0"/>
          <w:numId w:val="24"/>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Construction</w:t>
      </w:r>
      <w:r w:rsidRPr="00837C22">
        <w:rPr>
          <w:rFonts w:ascii="Arial" w:eastAsia="Times New Roman" w:hAnsi="Arial" w:cs="Arial"/>
          <w:color w:val="000000"/>
          <w:spacing w:val="-2"/>
          <w:w w:val="105"/>
          <w:kern w:val="0"/>
          <w14:ligatures w14:val="none"/>
        </w:rPr>
        <w:t>.  The driveway shall be properly graded to prevent washing of water from it onto the roadway.</w:t>
      </w:r>
    </w:p>
    <w:p w14:paraId="05EC13E9" w14:textId="77777777" w:rsidR="00790B6A" w:rsidRPr="00837C22" w:rsidRDefault="00790B6A" w:rsidP="00790B6A">
      <w:pPr>
        <w:shd w:val="clear" w:color="auto" w:fill="FFFFFF"/>
        <w:autoSpaceDE w:val="0"/>
        <w:autoSpaceDN w:val="0"/>
        <w:adjustRightInd w:val="0"/>
        <w:ind w:left="1080"/>
        <w:contextualSpacing/>
        <w:rPr>
          <w:rFonts w:ascii="Arial" w:eastAsia="Times New Roman" w:hAnsi="Arial" w:cs="Arial"/>
          <w:color w:val="000000"/>
          <w:spacing w:val="-2"/>
          <w:w w:val="105"/>
          <w:kern w:val="0"/>
          <w14:ligatures w14:val="none"/>
        </w:rPr>
      </w:pPr>
    </w:p>
    <w:p w14:paraId="4CC47B01" w14:textId="77777777" w:rsidR="00790B6A" w:rsidRPr="00837C22" w:rsidRDefault="00790B6A" w:rsidP="00141978">
      <w:pPr>
        <w:widowControl w:val="0"/>
        <w:numPr>
          <w:ilvl w:val="0"/>
          <w:numId w:val="24"/>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Culvert</w:t>
      </w:r>
      <w:r w:rsidRPr="00837C22">
        <w:rPr>
          <w:rFonts w:ascii="Arial" w:eastAsia="Times New Roman" w:hAnsi="Arial" w:cs="Arial"/>
          <w:color w:val="000000"/>
          <w:spacing w:val="-2"/>
          <w:w w:val="105"/>
          <w:kern w:val="0"/>
          <w14:ligatures w14:val="none"/>
        </w:rPr>
        <w:t>.  A culvert shall be installed, and shall be sufficient capacity to handle all water which might reasonably be expected to flow along the roadway through the culvert.</w:t>
      </w:r>
    </w:p>
    <w:p w14:paraId="272D5A63" w14:textId="77777777" w:rsidR="00FA6B6B" w:rsidRPr="00837C22" w:rsidRDefault="00FA6B6B" w:rsidP="00FA6B6B">
      <w:pPr>
        <w:rPr>
          <w:rFonts w:ascii="Arial" w:hAnsi="Arial" w:cs="Arial"/>
        </w:rPr>
      </w:pPr>
    </w:p>
    <w:p w14:paraId="18D4DE0B" w14:textId="395712F4" w:rsidR="00CF351A" w:rsidRPr="00837C22" w:rsidRDefault="00CF351A">
      <w:pPr>
        <w:rPr>
          <w:rFonts w:ascii="Arial" w:hAnsi="Arial" w:cs="Arial"/>
        </w:rPr>
      </w:pPr>
      <w:r w:rsidRPr="00837C22">
        <w:rPr>
          <w:rFonts w:ascii="Arial" w:hAnsi="Arial" w:cs="Arial"/>
        </w:rPr>
        <w:br w:type="page"/>
      </w:r>
    </w:p>
    <w:p w14:paraId="4C9C7C5C" w14:textId="77777777" w:rsidR="00CF351A" w:rsidRPr="00837C22" w:rsidRDefault="00CF351A" w:rsidP="00CF351A">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lastRenderedPageBreak/>
        <w:t>ARTICLE SEVEN</w:t>
      </w:r>
    </w:p>
    <w:p w14:paraId="2A5BC31E" w14:textId="77777777" w:rsidR="00CF351A" w:rsidRPr="00837C22" w:rsidRDefault="00CF351A" w:rsidP="00CF351A">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PERFORMANCE STANDARDS</w:t>
      </w:r>
    </w:p>
    <w:p w14:paraId="1D592CBE" w14:textId="77777777" w:rsidR="00CF351A" w:rsidRPr="00837C22" w:rsidRDefault="00CF351A" w:rsidP="00CF351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01163C82" w14:textId="77777777" w:rsidR="00CF351A" w:rsidRPr="00837C22" w:rsidRDefault="00CF351A"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County Performance Standards</w:t>
      </w:r>
      <w:r w:rsidRPr="00837C22">
        <w:rPr>
          <w:rFonts w:ascii="Arial" w:eastAsia="Times New Roman" w:hAnsi="Arial" w:cs="Arial"/>
          <w:color w:val="000000"/>
          <w:spacing w:val="-2"/>
          <w:w w:val="105"/>
          <w:kern w:val="0"/>
          <w14:ligatures w14:val="none"/>
        </w:rPr>
        <w:t>.  The performance standards set out in Section 4 of the County Zoning Ordinance are hereby adopted by reference and incorporated herein, but only to the extent they apply to any uses allowed under this Ordinance.   This adoption by reference does not expand the uses allowed in the Town.</w:t>
      </w:r>
    </w:p>
    <w:p w14:paraId="32965903" w14:textId="77777777" w:rsidR="00692248" w:rsidRPr="00837C22" w:rsidRDefault="00692248" w:rsidP="00692248">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7A97B5AD" w14:textId="289598FD" w:rsidR="00692248" w:rsidRPr="00837C22" w:rsidRDefault="00692248"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Single-Family Dwellings</w:t>
      </w:r>
      <w:r w:rsidRPr="00837C22">
        <w:rPr>
          <w:rFonts w:ascii="Arial" w:eastAsia="Times New Roman" w:hAnsi="Arial" w:cs="Arial"/>
          <w:color w:val="000000"/>
          <w:spacing w:val="-2"/>
          <w:w w:val="105"/>
          <w:kern w:val="0"/>
          <w14:ligatures w14:val="none"/>
        </w:rPr>
        <w:t>.  A single-family dwelling shall comply with the following standards.</w:t>
      </w:r>
    </w:p>
    <w:p w14:paraId="4D5DDBD4" w14:textId="5FE4D39F" w:rsidR="00176245" w:rsidRPr="00837C22" w:rsidRDefault="00176245" w:rsidP="00176245">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307B057F" w14:textId="3898DBD3"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Be at least 16 feet wide at its narrowest point measured from the face of the exterior walls for a minimum distance of 36 feet.</w:t>
      </w:r>
    </w:p>
    <w:p w14:paraId="7487C07E"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4DE28499" w14:textId="38C672F4"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Be at least 36 feet long.</w:t>
      </w:r>
    </w:p>
    <w:p w14:paraId="11C60B0C"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2521EDD7" w14:textId="73F984A3"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Have a minimum of 864 square feet of enclosed year-around living area on its ground floor.</w:t>
      </w:r>
    </w:p>
    <w:p w14:paraId="78F8EDBF"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2D7F47F5" w14:textId="2732885D"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Be placed on a permanent foundation which complies with all standards and specifications of the state building code. Said foundation shall be a solid foundation extending the entire length and width of the dwelling.</w:t>
      </w:r>
    </w:p>
    <w:p w14:paraId="5C99419D"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7C19F67D" w14:textId="6C216EF2"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Have a roof which meets the standards and specifications of the state building code or Minnesota Statutes, section 327.32(5) as to design, wind and load requirements, and covering.</w:t>
      </w:r>
    </w:p>
    <w:p w14:paraId="0DC777AB"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5039B01C" w14:textId="30891481"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Have exterior walls and attic areas which meet minimum energy envelope requirements. Exterior walls must be covered with siding which meets the standards and specifications of the state building code or Minnesota Statutes, section 327.32(5).</w:t>
      </w:r>
    </w:p>
    <w:p w14:paraId="25279F9B" w14:textId="77777777" w:rsidR="00692248" w:rsidRPr="00837C22" w:rsidRDefault="00692248" w:rsidP="00692248">
      <w:pPr>
        <w:pStyle w:val="ListParagraph"/>
        <w:widowControl w:val="0"/>
        <w:shd w:val="clear" w:color="auto" w:fill="FFFFFF"/>
        <w:autoSpaceDE w:val="0"/>
        <w:autoSpaceDN w:val="0"/>
        <w:adjustRightInd w:val="0"/>
        <w:ind w:left="1260"/>
        <w:rPr>
          <w:rFonts w:ascii="Arial" w:eastAsia="Times New Roman" w:hAnsi="Arial" w:cs="Arial"/>
          <w:color w:val="000000"/>
          <w:spacing w:val="-2"/>
          <w:w w:val="105"/>
          <w:kern w:val="0"/>
          <w14:ligatures w14:val="none"/>
        </w:rPr>
      </w:pPr>
    </w:p>
    <w:p w14:paraId="42327E08" w14:textId="59D9C97D" w:rsidR="00692248" w:rsidRPr="00837C22" w:rsidRDefault="00692248" w:rsidP="00692248">
      <w:pPr>
        <w:pStyle w:val="ListParagraph"/>
        <w:widowControl w:val="0"/>
        <w:numPr>
          <w:ilvl w:val="1"/>
          <w:numId w:val="25"/>
        </w:numPr>
        <w:shd w:val="clear" w:color="auto" w:fill="FFFFFF"/>
        <w:autoSpaceDE w:val="0"/>
        <w:autoSpaceDN w:val="0"/>
        <w:adjustRightInd w:val="0"/>
        <w:ind w:left="1260" w:hanging="45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Have such architectural design, color, roof and exterior material which are not so inconsistent with surrounding buildings and areas as to constitute a blight, or devalue surrounding property, or otherwise impair the health, safety and welfare of the community.</w:t>
      </w:r>
    </w:p>
    <w:p w14:paraId="45C5716F" w14:textId="77777777" w:rsidR="00692248" w:rsidRPr="00837C22" w:rsidRDefault="00692248" w:rsidP="00176245">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00903AE8" w14:textId="438DA9D3" w:rsidR="00176245" w:rsidRPr="00837C22" w:rsidRDefault="00E77365"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 xml:space="preserve">Single-Family Non-Farm Residential </w:t>
      </w:r>
      <w:r w:rsidR="00176245" w:rsidRPr="00837C22">
        <w:rPr>
          <w:rFonts w:ascii="Arial" w:eastAsia="Times New Roman" w:hAnsi="Arial" w:cs="Arial"/>
          <w:b/>
          <w:bCs/>
          <w:color w:val="000000"/>
          <w:spacing w:val="-2"/>
          <w:w w:val="105"/>
          <w:kern w:val="0"/>
          <w14:ligatures w14:val="none"/>
        </w:rPr>
        <w:t>Dwellings</w:t>
      </w:r>
      <w:r w:rsidR="00176245" w:rsidRPr="00837C22">
        <w:rPr>
          <w:rFonts w:ascii="Arial" w:eastAsia="Times New Roman" w:hAnsi="Arial" w:cs="Arial"/>
          <w:color w:val="000000"/>
          <w:spacing w:val="-2"/>
          <w:w w:val="105"/>
          <w:kern w:val="0"/>
          <w14:ligatures w14:val="none"/>
        </w:rPr>
        <w:t xml:space="preserve">.  A single-family non-farm dwelling shall </w:t>
      </w:r>
      <w:r w:rsidR="006E5290" w:rsidRPr="00837C22">
        <w:rPr>
          <w:rFonts w:ascii="Arial" w:eastAsia="Times New Roman" w:hAnsi="Arial" w:cs="Arial"/>
          <w:color w:val="000000"/>
          <w:spacing w:val="-2"/>
          <w:w w:val="105"/>
          <w:kern w:val="0"/>
          <w14:ligatures w14:val="none"/>
        </w:rPr>
        <w:t>comply</w:t>
      </w:r>
      <w:r w:rsidR="00176245" w:rsidRPr="00837C22">
        <w:rPr>
          <w:rFonts w:ascii="Arial" w:eastAsia="Times New Roman" w:hAnsi="Arial" w:cs="Arial"/>
          <w:color w:val="000000"/>
          <w:spacing w:val="-2"/>
          <w:w w:val="105"/>
          <w:kern w:val="0"/>
          <w14:ligatures w14:val="none"/>
        </w:rPr>
        <w:t xml:space="preserve"> with all of the </w:t>
      </w:r>
      <w:r w:rsidR="006E5290" w:rsidRPr="00837C22">
        <w:rPr>
          <w:rFonts w:ascii="Arial" w:eastAsia="Times New Roman" w:hAnsi="Arial" w:cs="Arial"/>
          <w:color w:val="000000"/>
          <w:spacing w:val="-2"/>
          <w:w w:val="105"/>
          <w:kern w:val="0"/>
          <w14:ligatures w14:val="none"/>
        </w:rPr>
        <w:t>standards in this Section.</w:t>
      </w:r>
    </w:p>
    <w:p w14:paraId="7AD2E3C0" w14:textId="77777777" w:rsidR="006E5290" w:rsidRPr="00837C22" w:rsidRDefault="006E5290" w:rsidP="006E5290">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3A3E3C59" w14:textId="48E74CD8"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If a section contains two or more Non-Farm Dwellings, no additional non-farm dwelling shall be permitted in the section, except non-farm dwellings may be built upon buildable lots of record.</w:t>
      </w:r>
    </w:p>
    <w:p w14:paraId="369713B7" w14:textId="77777777" w:rsidR="006E5290" w:rsidRPr="00837C22" w:rsidRDefault="006E5290" w:rsidP="006E5290">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45E04CAD" w14:textId="0A9907CC"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If one Non-Farm Dwelling is located on a subdivision from a farm of record, no additional non-farm dwellings shall be permitted on such farm of record or on any subdivision of such farm of record.</w:t>
      </w:r>
    </w:p>
    <w:p w14:paraId="3E433293" w14:textId="77777777" w:rsidR="006E5290" w:rsidRPr="00837C22" w:rsidRDefault="006E5290" w:rsidP="006E5290">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6379CFD4" w14:textId="7B738F85"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Any Non-Farm Dwelling shall be located on at least two acres. The lot upon which the non-farm dwelling is located shall have at least 200 linear feet of frontage on an existing, improved road or township road, provided however, any </w:t>
      </w:r>
      <w:r w:rsidRPr="00837C22">
        <w:rPr>
          <w:rFonts w:ascii="Arial" w:eastAsia="Times New Roman" w:hAnsi="Arial" w:cs="Arial"/>
          <w:color w:val="000000"/>
          <w:spacing w:val="-2"/>
          <w:w w:val="105"/>
          <w:kern w:val="0"/>
          <w14:ligatures w14:val="none"/>
        </w:rPr>
        <w:lastRenderedPageBreak/>
        <w:t xml:space="preserve">Non Farm Dwelling existing as of November 28th, 2005 is excused from the requirement of 200 linear feet of frontage on an existing, improved road or township road. </w:t>
      </w:r>
    </w:p>
    <w:p w14:paraId="72CA5039" w14:textId="77777777" w:rsidR="006E5290" w:rsidRPr="00837C22" w:rsidRDefault="006E5290" w:rsidP="006E5290">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17B17DAB" w14:textId="002E6152"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Non-Farm Dwellings shall be permitted in areas identified as wetlands or flood plain.</w:t>
      </w:r>
    </w:p>
    <w:p w14:paraId="1455D38C" w14:textId="77777777" w:rsidR="006E5290" w:rsidRPr="00837C22" w:rsidRDefault="006E5290" w:rsidP="006E5290">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6722CFC0" w14:textId="77777777" w:rsidR="006E5290"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Non-Farm Dwellings shall be located 1500 feet of a farm building, as measured from the closest extent of the dwelling to the farm.</w:t>
      </w:r>
    </w:p>
    <w:p w14:paraId="480EB97B" w14:textId="77777777" w:rsidR="006E5290" w:rsidRPr="00837C22" w:rsidRDefault="006E5290" w:rsidP="006E5290">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2C73412C" w14:textId="25591FB9"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Non-Farm Dwelling shall be located within 200 feet of another Non-Farm Dwelling, as measured from the closest extent of each dwelling.</w:t>
      </w:r>
    </w:p>
    <w:p w14:paraId="26E01521" w14:textId="77777777" w:rsidR="00376D75" w:rsidRPr="00837C22" w:rsidRDefault="00376D75" w:rsidP="00376D75">
      <w:pPr>
        <w:widowControl w:val="0"/>
        <w:shd w:val="clear" w:color="auto" w:fill="FFFFFF"/>
        <w:autoSpaceDE w:val="0"/>
        <w:autoSpaceDN w:val="0"/>
        <w:adjustRightInd w:val="0"/>
        <w:ind w:left="1260"/>
        <w:contextualSpacing/>
        <w:rPr>
          <w:rFonts w:ascii="Arial" w:eastAsia="Times New Roman" w:hAnsi="Arial" w:cs="Arial"/>
          <w:color w:val="000000"/>
          <w:spacing w:val="-2"/>
          <w:w w:val="105"/>
          <w:kern w:val="0"/>
          <w14:ligatures w14:val="none"/>
        </w:rPr>
      </w:pPr>
    </w:p>
    <w:p w14:paraId="3B45E09A" w14:textId="27BB84DD" w:rsidR="00176245" w:rsidRPr="00837C22" w:rsidRDefault="00176245" w:rsidP="00141978">
      <w:pPr>
        <w:widowControl w:val="0"/>
        <w:numPr>
          <w:ilvl w:val="1"/>
          <w:numId w:val="25"/>
        </w:numPr>
        <w:shd w:val="clear" w:color="auto" w:fill="FFFFFF"/>
        <w:autoSpaceDE w:val="0"/>
        <w:autoSpaceDN w:val="0"/>
        <w:adjustRightInd w:val="0"/>
        <w:ind w:left="1260" w:hanging="45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Any Non-Farm Dwelling and non-agricultural buildings shall be built at least 75 feet from the property lines.</w:t>
      </w:r>
    </w:p>
    <w:p w14:paraId="0C04D0CF" w14:textId="77777777" w:rsidR="00176245" w:rsidRPr="00837C22" w:rsidRDefault="00176245" w:rsidP="00CF351A">
      <w:pPr>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07723D6D" w14:textId="47E92250" w:rsidR="004F7B8D" w:rsidRPr="00837C22" w:rsidRDefault="004F7B8D"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Home Occupations</w:t>
      </w:r>
      <w:r w:rsidRPr="00837C22">
        <w:rPr>
          <w:rFonts w:ascii="Arial" w:eastAsia="Times New Roman" w:hAnsi="Arial" w:cs="Arial"/>
          <w:color w:val="000000"/>
          <w:spacing w:val="-2"/>
          <w:w w:val="105"/>
          <w:kern w:val="0"/>
          <w14:ligatures w14:val="none"/>
        </w:rPr>
        <w:t>.</w:t>
      </w:r>
      <w:r w:rsidR="00486173" w:rsidRPr="00837C22">
        <w:rPr>
          <w:rFonts w:ascii="Arial" w:eastAsia="Times New Roman" w:hAnsi="Arial" w:cs="Arial"/>
          <w:color w:val="000000"/>
          <w:spacing w:val="-2"/>
          <w:w w:val="105"/>
          <w:kern w:val="0"/>
          <w14:ligatures w14:val="none"/>
        </w:rPr>
        <w:t xml:space="preserve">  </w:t>
      </w:r>
      <w:r w:rsidR="0003596D" w:rsidRPr="00837C22">
        <w:rPr>
          <w:rFonts w:ascii="Arial" w:eastAsia="Times New Roman" w:hAnsi="Arial" w:cs="Arial"/>
          <w:color w:val="000000"/>
          <w:spacing w:val="-2"/>
          <w:w w:val="105"/>
          <w:kern w:val="0"/>
          <w14:ligatures w14:val="none"/>
        </w:rPr>
        <w:t xml:space="preserve">Home occupations shall comply with the standards contained in this section.  </w:t>
      </w:r>
      <w:r w:rsidR="00CF562E" w:rsidRPr="00837C22">
        <w:rPr>
          <w:rFonts w:ascii="Arial" w:eastAsia="Times New Roman" w:hAnsi="Arial" w:cs="Arial"/>
          <w:color w:val="000000"/>
          <w:spacing w:val="-2"/>
          <w:w w:val="105"/>
          <w:kern w:val="0"/>
          <w14:ligatures w14:val="none"/>
        </w:rPr>
        <w:t xml:space="preserve">A home occupation may be operated within an accessory structure on the same </w:t>
      </w:r>
      <w:r w:rsidR="004D1302" w:rsidRPr="00837C22">
        <w:rPr>
          <w:rFonts w:ascii="Arial" w:eastAsia="Times New Roman" w:hAnsi="Arial" w:cs="Arial"/>
          <w:color w:val="000000"/>
          <w:spacing w:val="-2"/>
          <w:w w:val="105"/>
          <w:kern w:val="0"/>
          <w14:ligatures w14:val="none"/>
        </w:rPr>
        <w:t xml:space="preserve">lot as the dwelling if allowed in the conditional use permit.  </w:t>
      </w:r>
    </w:p>
    <w:p w14:paraId="0F70DF3E" w14:textId="77777777" w:rsidR="00F91885" w:rsidRPr="00837C22" w:rsidRDefault="00F91885" w:rsidP="00F91885">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7830F708" w14:textId="77777777" w:rsidR="00F91885" w:rsidRPr="00837C22" w:rsidRDefault="00F91885" w:rsidP="00141978">
      <w:pPr>
        <w:widowControl w:val="0"/>
        <w:numPr>
          <w:ilvl w:val="0"/>
          <w:numId w:val="26"/>
        </w:numPr>
        <w:shd w:val="clear" w:color="auto" w:fill="FFFFFF"/>
        <w:tabs>
          <w:tab w:val="left" w:pos="630"/>
        </w:tabs>
        <w:autoSpaceDE w:val="0"/>
        <w:autoSpaceDN w:val="0"/>
        <w:adjustRightInd w:val="0"/>
        <w:ind w:left="117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more than two full time equivalent employees other than a member of the household residing on the premises, shall be employed.</w:t>
      </w:r>
    </w:p>
    <w:p w14:paraId="0091AF9B" w14:textId="77777777" w:rsidR="00F91885" w:rsidRPr="00837C22" w:rsidRDefault="00F91885" w:rsidP="00F91885">
      <w:pPr>
        <w:widowControl w:val="0"/>
        <w:shd w:val="clear" w:color="auto" w:fill="FFFFFF"/>
        <w:tabs>
          <w:tab w:val="left" w:pos="630"/>
        </w:tabs>
        <w:autoSpaceDE w:val="0"/>
        <w:autoSpaceDN w:val="0"/>
        <w:adjustRightInd w:val="0"/>
        <w:ind w:left="1170"/>
        <w:contextualSpacing/>
        <w:rPr>
          <w:rFonts w:ascii="Arial" w:eastAsia="Times New Roman" w:hAnsi="Arial" w:cs="Arial"/>
          <w:color w:val="000000"/>
          <w:spacing w:val="-2"/>
          <w:w w:val="105"/>
          <w:kern w:val="0"/>
          <w14:ligatures w14:val="none"/>
        </w:rPr>
      </w:pPr>
    </w:p>
    <w:p w14:paraId="5676527D" w14:textId="77777777" w:rsidR="00F91885" w:rsidRPr="00837C22" w:rsidRDefault="00F91885" w:rsidP="00141978">
      <w:pPr>
        <w:widowControl w:val="0"/>
        <w:numPr>
          <w:ilvl w:val="0"/>
          <w:numId w:val="26"/>
        </w:numPr>
        <w:shd w:val="clear" w:color="auto" w:fill="FFFFFF"/>
        <w:tabs>
          <w:tab w:val="left" w:pos="630"/>
        </w:tabs>
        <w:autoSpaceDE w:val="0"/>
        <w:autoSpaceDN w:val="0"/>
        <w:adjustRightInd w:val="0"/>
        <w:ind w:left="117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Said use shall not occupy an area of more than twenty-five percent of the total floor area of the dwelling.</w:t>
      </w:r>
    </w:p>
    <w:p w14:paraId="3187C65C" w14:textId="77777777" w:rsidR="00F91885" w:rsidRPr="00837C22" w:rsidRDefault="00F91885" w:rsidP="00F91885">
      <w:pPr>
        <w:widowControl w:val="0"/>
        <w:shd w:val="clear" w:color="auto" w:fill="FFFFFF"/>
        <w:tabs>
          <w:tab w:val="left" w:pos="630"/>
        </w:tabs>
        <w:autoSpaceDE w:val="0"/>
        <w:autoSpaceDN w:val="0"/>
        <w:adjustRightInd w:val="0"/>
        <w:ind w:left="1170"/>
        <w:contextualSpacing/>
        <w:rPr>
          <w:rFonts w:ascii="Arial" w:eastAsia="Times New Roman" w:hAnsi="Arial" w:cs="Arial"/>
          <w:color w:val="000000"/>
          <w:spacing w:val="-2"/>
          <w:w w:val="105"/>
          <w:kern w:val="0"/>
          <w14:ligatures w14:val="none"/>
        </w:rPr>
      </w:pPr>
    </w:p>
    <w:p w14:paraId="1473A584" w14:textId="77777777" w:rsidR="00F91885" w:rsidRPr="00837C22" w:rsidRDefault="00F91885" w:rsidP="00141978">
      <w:pPr>
        <w:widowControl w:val="0"/>
        <w:numPr>
          <w:ilvl w:val="0"/>
          <w:numId w:val="26"/>
        </w:numPr>
        <w:shd w:val="clear" w:color="auto" w:fill="FFFFFF"/>
        <w:tabs>
          <w:tab w:val="left" w:pos="630"/>
        </w:tabs>
        <w:autoSpaceDE w:val="0"/>
        <w:autoSpaceDN w:val="0"/>
        <w:adjustRightInd w:val="0"/>
        <w:ind w:left="117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such home occupation shall require substantial interior or exterior alterations of the dwelling.</w:t>
      </w:r>
    </w:p>
    <w:p w14:paraId="6E2269B9" w14:textId="77777777" w:rsidR="00F91885" w:rsidRPr="00837C22" w:rsidRDefault="00F91885" w:rsidP="00F91885">
      <w:pPr>
        <w:widowControl w:val="0"/>
        <w:shd w:val="clear" w:color="auto" w:fill="FFFFFF"/>
        <w:tabs>
          <w:tab w:val="left" w:pos="630"/>
        </w:tabs>
        <w:autoSpaceDE w:val="0"/>
        <w:autoSpaceDN w:val="0"/>
        <w:adjustRightInd w:val="0"/>
        <w:ind w:left="1170"/>
        <w:contextualSpacing/>
        <w:rPr>
          <w:rFonts w:ascii="Arial" w:eastAsia="Times New Roman" w:hAnsi="Arial" w:cs="Arial"/>
          <w:color w:val="000000"/>
          <w:spacing w:val="-2"/>
          <w:w w:val="105"/>
          <w:kern w:val="0"/>
          <w14:ligatures w14:val="none"/>
        </w:rPr>
      </w:pPr>
    </w:p>
    <w:p w14:paraId="53452412" w14:textId="77777777" w:rsidR="00F91885" w:rsidRPr="00837C22" w:rsidRDefault="00F91885" w:rsidP="00141978">
      <w:pPr>
        <w:widowControl w:val="0"/>
        <w:numPr>
          <w:ilvl w:val="0"/>
          <w:numId w:val="26"/>
        </w:numPr>
        <w:shd w:val="clear" w:color="auto" w:fill="FFFFFF"/>
        <w:tabs>
          <w:tab w:val="left" w:pos="630"/>
        </w:tabs>
        <w:autoSpaceDE w:val="0"/>
        <w:autoSpaceDN w:val="0"/>
        <w:adjustRightInd w:val="0"/>
        <w:ind w:left="117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Said use shall not create odor, dust, noise, electrical disturbances, glare or vibrations noticeable outside of the dwelling.</w:t>
      </w:r>
    </w:p>
    <w:p w14:paraId="1A58C8E8" w14:textId="77777777" w:rsidR="00F91885" w:rsidRPr="00837C22" w:rsidRDefault="00F91885" w:rsidP="002411B9">
      <w:pPr>
        <w:widowControl w:val="0"/>
        <w:shd w:val="clear" w:color="auto" w:fill="FFFFFF"/>
        <w:tabs>
          <w:tab w:val="left" w:pos="630"/>
        </w:tabs>
        <w:autoSpaceDE w:val="0"/>
        <w:autoSpaceDN w:val="0"/>
        <w:adjustRightInd w:val="0"/>
        <w:contextualSpacing/>
        <w:rPr>
          <w:rFonts w:ascii="Arial" w:eastAsia="Times New Roman" w:hAnsi="Arial" w:cs="Arial"/>
          <w:color w:val="000000"/>
          <w:spacing w:val="-2"/>
          <w:w w:val="105"/>
          <w:kern w:val="0"/>
          <w14:ligatures w14:val="none"/>
        </w:rPr>
      </w:pPr>
    </w:p>
    <w:p w14:paraId="7F5F5BD0" w14:textId="77777777" w:rsidR="00F91885" w:rsidRPr="00837C22" w:rsidRDefault="00F91885" w:rsidP="00141978">
      <w:pPr>
        <w:widowControl w:val="0"/>
        <w:numPr>
          <w:ilvl w:val="0"/>
          <w:numId w:val="26"/>
        </w:numPr>
        <w:shd w:val="clear" w:color="auto" w:fill="FFFFFF"/>
        <w:tabs>
          <w:tab w:val="left" w:pos="630"/>
        </w:tabs>
        <w:autoSpaceDE w:val="0"/>
        <w:autoSpaceDN w:val="0"/>
        <w:adjustRightInd w:val="0"/>
        <w:ind w:left="117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No sign other than one non-illuminated name plate measuring not more than thirty-two (32) square feet in area shall be allowed.</w:t>
      </w:r>
    </w:p>
    <w:p w14:paraId="242EA8AD" w14:textId="77777777" w:rsidR="00F91885" w:rsidRPr="00837C22" w:rsidRDefault="00F91885" w:rsidP="00F91885">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5C34A745" w14:textId="29CEB72A" w:rsidR="006D57EA" w:rsidRPr="00837C22" w:rsidRDefault="006D57EA" w:rsidP="006D57EA">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Secondary Farm Dwelling</w:t>
      </w:r>
      <w:r w:rsidRPr="00837C22">
        <w:rPr>
          <w:rFonts w:ascii="Arial" w:eastAsia="Times New Roman" w:hAnsi="Arial" w:cs="Arial"/>
          <w:color w:val="000000"/>
          <w:spacing w:val="-2"/>
          <w:w w:val="105"/>
          <w:kern w:val="0"/>
          <w14:ligatures w14:val="none"/>
        </w:rPr>
        <w:t>.  Any second dwelling must be no further distant than 100 yards from the qualifying farm dwelling, as measured from the closest extent of each dwelling.</w:t>
      </w:r>
    </w:p>
    <w:p w14:paraId="409B5FE3" w14:textId="77777777" w:rsidR="006D57EA" w:rsidRPr="00837C22" w:rsidRDefault="006D57EA" w:rsidP="006D57EA">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383A4505" w14:textId="06D51C88" w:rsidR="009C317B" w:rsidRPr="00837C22" w:rsidRDefault="009C317B"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 xml:space="preserve">Communication </w:t>
      </w:r>
      <w:r w:rsidR="005204A5" w:rsidRPr="00837C22">
        <w:rPr>
          <w:rFonts w:ascii="Arial" w:eastAsia="Times New Roman" w:hAnsi="Arial" w:cs="Arial"/>
          <w:b/>
          <w:bCs/>
          <w:color w:val="000000"/>
          <w:spacing w:val="-2"/>
          <w:w w:val="105"/>
          <w:kern w:val="0"/>
          <w14:ligatures w14:val="none"/>
        </w:rPr>
        <w:t>Facilities</w:t>
      </w:r>
      <w:r w:rsidR="005204A5" w:rsidRPr="00837C22">
        <w:rPr>
          <w:rFonts w:ascii="Arial" w:eastAsia="Times New Roman" w:hAnsi="Arial" w:cs="Arial"/>
          <w:color w:val="000000"/>
          <w:spacing w:val="-2"/>
          <w:w w:val="105"/>
          <w:kern w:val="0"/>
          <w14:ligatures w14:val="none"/>
        </w:rPr>
        <w:t xml:space="preserve">.  </w:t>
      </w:r>
      <w:r w:rsidR="00685E97" w:rsidRPr="00837C22">
        <w:rPr>
          <w:rFonts w:ascii="Arial" w:eastAsia="Times New Roman" w:hAnsi="Arial" w:cs="Arial"/>
          <w:color w:val="000000"/>
          <w:spacing w:val="-2"/>
          <w:w w:val="105"/>
          <w:kern w:val="0"/>
          <w14:ligatures w14:val="none"/>
        </w:rPr>
        <w:t>Communication facilities</w:t>
      </w:r>
      <w:r w:rsidR="00141978" w:rsidRPr="00837C22">
        <w:rPr>
          <w:rFonts w:ascii="Arial" w:eastAsia="Times New Roman" w:hAnsi="Arial" w:cs="Arial"/>
          <w:color w:val="000000"/>
          <w:spacing w:val="-2"/>
          <w:w w:val="105"/>
          <w:kern w:val="0"/>
          <w14:ligatures w14:val="none"/>
        </w:rPr>
        <w:t>, to the extent allowed,</w:t>
      </w:r>
      <w:r w:rsidR="00685E97" w:rsidRPr="00837C22">
        <w:rPr>
          <w:rFonts w:ascii="Arial" w:eastAsia="Times New Roman" w:hAnsi="Arial" w:cs="Arial"/>
          <w:color w:val="000000"/>
          <w:spacing w:val="-2"/>
          <w:w w:val="105"/>
          <w:kern w:val="0"/>
          <w14:ligatures w14:val="none"/>
        </w:rPr>
        <w:t xml:space="preserve"> are subject to the standards set out in Section </w:t>
      </w:r>
      <w:r w:rsidR="00FC75FA" w:rsidRPr="00837C22">
        <w:rPr>
          <w:rFonts w:ascii="Arial" w:eastAsia="Times New Roman" w:hAnsi="Arial" w:cs="Arial"/>
          <w:color w:val="000000"/>
          <w:spacing w:val="-2"/>
          <w:w w:val="105"/>
          <w:kern w:val="0"/>
          <w14:ligatures w14:val="none"/>
        </w:rPr>
        <w:t>10.04 of the County Zoning Ordinance, which are incorporated herein by reference.</w:t>
      </w:r>
    </w:p>
    <w:p w14:paraId="12EF4BD1" w14:textId="77777777" w:rsidR="008C6AA7" w:rsidRPr="00837C22" w:rsidRDefault="008C6AA7" w:rsidP="008C6AA7">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36A5253F" w14:textId="76F5A95A" w:rsidR="00141978" w:rsidRPr="00837C22" w:rsidRDefault="000C7AA1" w:rsidP="008C6AA7">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Temporary Construction Projects</w:t>
      </w:r>
      <w:r w:rsidRPr="00837C22">
        <w:rPr>
          <w:rFonts w:ascii="Arial" w:eastAsia="Times New Roman" w:hAnsi="Arial" w:cs="Arial"/>
          <w:color w:val="000000"/>
          <w:spacing w:val="-2"/>
          <w:w w:val="105"/>
          <w:kern w:val="0"/>
          <w14:ligatures w14:val="none"/>
        </w:rPr>
        <w:t xml:space="preserve">.  A temporary </w:t>
      </w:r>
      <w:r w:rsidR="00132895" w:rsidRPr="00837C22">
        <w:rPr>
          <w:rFonts w:ascii="Arial" w:eastAsia="Times New Roman" w:hAnsi="Arial" w:cs="Arial"/>
          <w:color w:val="000000"/>
          <w:spacing w:val="-2"/>
          <w:w w:val="105"/>
          <w:kern w:val="0"/>
          <w14:ligatures w14:val="none"/>
        </w:rPr>
        <w:t>construction</w:t>
      </w:r>
      <w:r w:rsidRPr="00837C22">
        <w:rPr>
          <w:rFonts w:ascii="Arial" w:eastAsia="Times New Roman" w:hAnsi="Arial" w:cs="Arial"/>
          <w:color w:val="000000"/>
          <w:spacing w:val="-2"/>
          <w:w w:val="105"/>
          <w:kern w:val="0"/>
          <w14:ligatures w14:val="none"/>
        </w:rPr>
        <w:t xml:space="preserve"> project may be allowed </w:t>
      </w:r>
      <w:r w:rsidR="00013D31" w:rsidRPr="00837C22">
        <w:rPr>
          <w:rFonts w:ascii="Arial" w:eastAsia="Times New Roman" w:hAnsi="Arial" w:cs="Arial"/>
          <w:color w:val="000000"/>
          <w:spacing w:val="-2"/>
          <w:w w:val="105"/>
          <w:kern w:val="0"/>
          <w14:ligatures w14:val="none"/>
        </w:rPr>
        <w:t xml:space="preserve">upon the issuance of a </w:t>
      </w:r>
      <w:r w:rsidR="00CA0538" w:rsidRPr="00837C22">
        <w:rPr>
          <w:rFonts w:ascii="Arial" w:eastAsia="Times New Roman" w:hAnsi="Arial" w:cs="Arial"/>
          <w:color w:val="000000"/>
          <w:spacing w:val="-2"/>
          <w:w w:val="105"/>
          <w:kern w:val="0"/>
          <w14:ligatures w14:val="none"/>
        </w:rPr>
        <w:t xml:space="preserve">temporary construction permit </w:t>
      </w:r>
      <w:r w:rsidR="00013D31" w:rsidRPr="00837C22">
        <w:rPr>
          <w:rFonts w:ascii="Arial" w:eastAsia="Times New Roman" w:hAnsi="Arial" w:cs="Arial"/>
          <w:color w:val="000000"/>
          <w:spacing w:val="-2"/>
          <w:w w:val="105"/>
          <w:kern w:val="0"/>
          <w14:ligatures w14:val="none"/>
        </w:rPr>
        <w:t>and compliance with the standards in this Section.</w:t>
      </w:r>
    </w:p>
    <w:p w14:paraId="4D608A59" w14:textId="77777777" w:rsidR="00FE0368" w:rsidRPr="00837C22" w:rsidRDefault="00FE0368" w:rsidP="00FE0368">
      <w:pPr>
        <w:pStyle w:val="ListParagraph"/>
        <w:widowControl w:val="0"/>
        <w:shd w:val="clear" w:color="auto" w:fill="FFFFFF"/>
        <w:autoSpaceDE w:val="0"/>
        <w:autoSpaceDN w:val="0"/>
        <w:adjustRightInd w:val="0"/>
        <w:ind w:left="1170"/>
        <w:rPr>
          <w:rFonts w:ascii="Arial" w:eastAsia="Times New Roman" w:hAnsi="Arial" w:cs="Arial"/>
          <w:color w:val="000000"/>
          <w:spacing w:val="-2"/>
          <w:w w:val="105"/>
          <w:kern w:val="0"/>
          <w14:ligatures w14:val="none"/>
        </w:rPr>
      </w:pPr>
    </w:p>
    <w:p w14:paraId="143FD424" w14:textId="77777777" w:rsidR="00CA0538" w:rsidRPr="00837C22" w:rsidRDefault="00AC0D6E" w:rsidP="008C6AA7">
      <w:pPr>
        <w:pStyle w:val="ListParagraph"/>
        <w:widowControl w:val="0"/>
        <w:numPr>
          <w:ilvl w:val="0"/>
          <w:numId w:val="55"/>
        </w:numPr>
        <w:shd w:val="clear" w:color="auto" w:fill="FFFFFF"/>
        <w:autoSpaceDE w:val="0"/>
        <w:autoSpaceDN w:val="0"/>
        <w:adjustRightInd w:val="0"/>
        <w:ind w:left="117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The Town may place </w:t>
      </w:r>
      <w:r w:rsidR="00CA0538" w:rsidRPr="00837C22">
        <w:rPr>
          <w:rFonts w:ascii="Arial" w:eastAsia="Times New Roman" w:hAnsi="Arial" w:cs="Arial"/>
          <w:color w:val="000000"/>
          <w:spacing w:val="-2"/>
          <w:w w:val="105"/>
          <w:kern w:val="0"/>
          <w14:ligatures w14:val="none"/>
        </w:rPr>
        <w:t>c</w:t>
      </w:r>
      <w:r w:rsidR="00132895" w:rsidRPr="00837C22">
        <w:rPr>
          <w:rFonts w:ascii="Arial" w:eastAsia="Times New Roman" w:hAnsi="Arial" w:cs="Arial"/>
          <w:color w:val="000000"/>
          <w:spacing w:val="-2"/>
          <w:w w:val="105"/>
          <w:kern w:val="0"/>
          <w14:ligatures w14:val="none"/>
        </w:rPr>
        <w:t>onditions</w:t>
      </w:r>
      <w:r w:rsidR="00CA0538" w:rsidRPr="00837C22">
        <w:rPr>
          <w:rFonts w:ascii="Arial" w:eastAsia="Times New Roman" w:hAnsi="Arial" w:cs="Arial"/>
          <w:color w:val="000000"/>
          <w:spacing w:val="-2"/>
          <w:w w:val="105"/>
          <w:kern w:val="0"/>
          <w14:ligatures w14:val="none"/>
        </w:rPr>
        <w:t xml:space="preserve"> on the temporary construction permit as it </w:t>
      </w:r>
      <w:r w:rsidR="00FE0368" w:rsidRPr="00837C22">
        <w:rPr>
          <w:rFonts w:ascii="Arial" w:eastAsia="Times New Roman" w:hAnsi="Arial" w:cs="Arial"/>
          <w:color w:val="000000"/>
          <w:spacing w:val="-2"/>
          <w:w w:val="105"/>
          <w:kern w:val="0"/>
          <w14:ligatures w14:val="none"/>
        </w:rPr>
        <w:t xml:space="preserve">determines are needed to </w:t>
      </w:r>
      <w:r w:rsidR="008C6AA7" w:rsidRPr="00837C22">
        <w:rPr>
          <w:rFonts w:ascii="Arial" w:eastAsia="Times New Roman" w:hAnsi="Arial" w:cs="Arial"/>
          <w:color w:val="000000"/>
          <w:spacing w:val="-2"/>
          <w:w w:val="105"/>
          <w:kern w:val="0"/>
          <w14:ligatures w14:val="none"/>
        </w:rPr>
        <w:t xml:space="preserve">safeguard the public health, safety and general welfare. </w:t>
      </w:r>
    </w:p>
    <w:p w14:paraId="4DB5C2D4" w14:textId="77777777" w:rsidR="00CA0538" w:rsidRPr="00837C22" w:rsidRDefault="00CA0538" w:rsidP="00CA0538">
      <w:pPr>
        <w:pStyle w:val="ListParagraph"/>
        <w:widowControl w:val="0"/>
        <w:shd w:val="clear" w:color="auto" w:fill="FFFFFF"/>
        <w:autoSpaceDE w:val="0"/>
        <w:autoSpaceDN w:val="0"/>
        <w:adjustRightInd w:val="0"/>
        <w:ind w:left="1170"/>
        <w:rPr>
          <w:rFonts w:ascii="Arial" w:eastAsia="Times New Roman" w:hAnsi="Arial" w:cs="Arial"/>
          <w:color w:val="000000"/>
          <w:spacing w:val="-2"/>
          <w:w w:val="105"/>
          <w:kern w:val="0"/>
          <w14:ligatures w14:val="none"/>
        </w:rPr>
      </w:pPr>
    </w:p>
    <w:p w14:paraId="3161BE99" w14:textId="7BDFB337" w:rsidR="00CA0538" w:rsidRPr="00837C22" w:rsidRDefault="00CA0538" w:rsidP="00CA0538">
      <w:pPr>
        <w:pStyle w:val="ListParagraph"/>
        <w:widowControl w:val="0"/>
        <w:numPr>
          <w:ilvl w:val="0"/>
          <w:numId w:val="55"/>
        </w:numPr>
        <w:shd w:val="clear" w:color="auto" w:fill="FFFFFF"/>
        <w:autoSpaceDE w:val="0"/>
        <w:autoSpaceDN w:val="0"/>
        <w:adjustRightInd w:val="0"/>
        <w:ind w:left="117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lastRenderedPageBreak/>
        <w:t xml:space="preserve">A temporary construction permit shall only be valid for more than 90 days.  The owner may request </w:t>
      </w:r>
      <w:r w:rsidR="0017602A" w:rsidRPr="00837C22">
        <w:rPr>
          <w:rFonts w:ascii="Arial" w:eastAsia="Times New Roman" w:hAnsi="Arial" w:cs="Arial"/>
          <w:color w:val="000000"/>
          <w:spacing w:val="-2"/>
          <w:w w:val="105"/>
          <w:kern w:val="0"/>
          <w14:ligatures w14:val="none"/>
        </w:rPr>
        <w:t xml:space="preserve">the Town approve </w:t>
      </w:r>
      <w:r w:rsidRPr="00837C22">
        <w:rPr>
          <w:rFonts w:ascii="Arial" w:eastAsia="Times New Roman" w:hAnsi="Arial" w:cs="Arial"/>
          <w:color w:val="000000"/>
          <w:spacing w:val="-2"/>
          <w:w w:val="105"/>
          <w:kern w:val="0"/>
          <w14:ligatures w14:val="none"/>
        </w:rPr>
        <w:t xml:space="preserve">an </w:t>
      </w:r>
      <w:r w:rsidR="0017602A" w:rsidRPr="00837C22">
        <w:rPr>
          <w:rFonts w:ascii="Arial" w:eastAsia="Times New Roman" w:hAnsi="Arial" w:cs="Arial"/>
          <w:color w:val="000000"/>
          <w:spacing w:val="-2"/>
          <w:w w:val="105"/>
          <w:kern w:val="0"/>
          <w14:ligatures w14:val="none"/>
        </w:rPr>
        <w:t>extension of the permit for up to an additional 90 days.</w:t>
      </w:r>
    </w:p>
    <w:p w14:paraId="70140BFE" w14:textId="77777777" w:rsidR="00006FB8" w:rsidRPr="00837C22" w:rsidRDefault="00006FB8" w:rsidP="00006FB8">
      <w:pPr>
        <w:pStyle w:val="ListParagraph"/>
        <w:widowControl w:val="0"/>
        <w:shd w:val="clear" w:color="auto" w:fill="FFFFFF"/>
        <w:autoSpaceDE w:val="0"/>
        <w:autoSpaceDN w:val="0"/>
        <w:adjustRightInd w:val="0"/>
        <w:ind w:left="1170"/>
        <w:rPr>
          <w:rFonts w:ascii="Arial" w:eastAsia="Times New Roman" w:hAnsi="Arial" w:cs="Arial"/>
          <w:color w:val="000000"/>
          <w:spacing w:val="-2"/>
          <w:w w:val="105"/>
          <w:kern w:val="0"/>
          <w14:ligatures w14:val="none"/>
        </w:rPr>
      </w:pPr>
    </w:p>
    <w:p w14:paraId="51A43884" w14:textId="7AC92864" w:rsidR="005A1476" w:rsidRPr="00837C22" w:rsidRDefault="005A1476" w:rsidP="00CA0538">
      <w:pPr>
        <w:pStyle w:val="ListParagraph"/>
        <w:widowControl w:val="0"/>
        <w:numPr>
          <w:ilvl w:val="0"/>
          <w:numId w:val="55"/>
        </w:numPr>
        <w:shd w:val="clear" w:color="auto" w:fill="FFFFFF"/>
        <w:autoSpaceDE w:val="0"/>
        <w:autoSpaceDN w:val="0"/>
        <w:adjustRightInd w:val="0"/>
        <w:ind w:left="117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The property to fully restored </w:t>
      </w:r>
      <w:r w:rsidR="00006FB8" w:rsidRPr="00837C22">
        <w:rPr>
          <w:rFonts w:ascii="Arial" w:eastAsia="Times New Roman" w:hAnsi="Arial" w:cs="Arial"/>
          <w:color w:val="000000"/>
          <w:spacing w:val="-2"/>
          <w:w w:val="105"/>
          <w:kern w:val="0"/>
          <w14:ligatures w14:val="none"/>
        </w:rPr>
        <w:t>prior to the expiration of the temporary construction permit.</w:t>
      </w:r>
    </w:p>
    <w:p w14:paraId="49FCF873" w14:textId="77777777" w:rsidR="005A1476" w:rsidRPr="00837C22" w:rsidRDefault="005A1476" w:rsidP="005A1476">
      <w:pPr>
        <w:pStyle w:val="ListParagraph"/>
        <w:widowControl w:val="0"/>
        <w:shd w:val="clear" w:color="auto" w:fill="FFFFFF"/>
        <w:autoSpaceDE w:val="0"/>
        <w:autoSpaceDN w:val="0"/>
        <w:adjustRightInd w:val="0"/>
        <w:ind w:left="1170"/>
        <w:rPr>
          <w:rFonts w:ascii="Arial" w:eastAsia="Times New Roman" w:hAnsi="Arial" w:cs="Arial"/>
          <w:color w:val="000000"/>
          <w:spacing w:val="-2"/>
          <w:w w:val="105"/>
          <w:kern w:val="0"/>
          <w14:ligatures w14:val="none"/>
        </w:rPr>
      </w:pPr>
    </w:p>
    <w:p w14:paraId="53B5106F" w14:textId="67978547" w:rsidR="00CA0538" w:rsidRPr="00837C22" w:rsidRDefault="0012190A" w:rsidP="008C6AA7">
      <w:pPr>
        <w:pStyle w:val="ListParagraph"/>
        <w:widowControl w:val="0"/>
        <w:numPr>
          <w:ilvl w:val="0"/>
          <w:numId w:val="55"/>
        </w:numPr>
        <w:shd w:val="clear" w:color="auto" w:fill="FFFFFF"/>
        <w:autoSpaceDE w:val="0"/>
        <w:autoSpaceDN w:val="0"/>
        <w:adjustRightInd w:val="0"/>
        <w:ind w:left="117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The project is in compliance with all applicable federal, state, and local laws, rules, regulations, and ordinances, and all other </w:t>
      </w:r>
      <w:r w:rsidR="005A1476" w:rsidRPr="00837C22">
        <w:rPr>
          <w:rFonts w:ascii="Arial" w:eastAsia="Times New Roman" w:hAnsi="Arial" w:cs="Arial"/>
          <w:color w:val="000000"/>
          <w:spacing w:val="-2"/>
          <w:w w:val="105"/>
          <w:kern w:val="0"/>
          <w14:ligatures w14:val="none"/>
        </w:rPr>
        <w:t>required permits are obtained.</w:t>
      </w:r>
    </w:p>
    <w:p w14:paraId="0BD78445" w14:textId="77777777" w:rsidR="00B47799" w:rsidRPr="00837C22" w:rsidRDefault="00B47799" w:rsidP="00B47799">
      <w:pPr>
        <w:pStyle w:val="ListParagraph"/>
        <w:widowControl w:val="0"/>
        <w:shd w:val="clear" w:color="auto" w:fill="FFFFFF"/>
        <w:autoSpaceDE w:val="0"/>
        <w:autoSpaceDN w:val="0"/>
        <w:adjustRightInd w:val="0"/>
        <w:ind w:left="1170"/>
        <w:rPr>
          <w:rFonts w:ascii="Arial" w:eastAsia="Times New Roman" w:hAnsi="Arial" w:cs="Arial"/>
          <w:color w:val="000000"/>
          <w:spacing w:val="-2"/>
          <w:w w:val="105"/>
          <w:kern w:val="0"/>
          <w14:ligatures w14:val="none"/>
        </w:rPr>
      </w:pPr>
    </w:p>
    <w:p w14:paraId="0BE426D6" w14:textId="0810964D" w:rsidR="00623676" w:rsidRPr="00837C22" w:rsidRDefault="00623676" w:rsidP="008C6AA7">
      <w:pPr>
        <w:pStyle w:val="ListParagraph"/>
        <w:widowControl w:val="0"/>
        <w:numPr>
          <w:ilvl w:val="0"/>
          <w:numId w:val="55"/>
        </w:numPr>
        <w:shd w:val="clear" w:color="auto" w:fill="FFFFFF"/>
        <w:autoSpaceDE w:val="0"/>
        <w:autoSpaceDN w:val="0"/>
        <w:adjustRightInd w:val="0"/>
        <w:ind w:left="117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To the extent applicable, all required traffic safety devices are placed and maintained during the entire period of the construction and </w:t>
      </w:r>
      <w:r w:rsidR="00B47799" w:rsidRPr="00837C22">
        <w:rPr>
          <w:rFonts w:ascii="Arial" w:eastAsia="Times New Roman" w:hAnsi="Arial" w:cs="Arial"/>
          <w:color w:val="000000"/>
          <w:spacing w:val="-2"/>
          <w:w w:val="105"/>
          <w:kern w:val="0"/>
          <w14:ligatures w14:val="none"/>
        </w:rPr>
        <w:t>restoration of the property.</w:t>
      </w:r>
    </w:p>
    <w:p w14:paraId="46CA81A8" w14:textId="77777777" w:rsidR="008C6AA7" w:rsidRPr="00837C22" w:rsidRDefault="008C6AA7" w:rsidP="008C6AA7">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3329632E" w14:textId="30441FBA" w:rsidR="00141978" w:rsidRPr="00837C22" w:rsidRDefault="00141978"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Advertising Devices</w:t>
      </w:r>
      <w:r w:rsidRPr="00837C22">
        <w:rPr>
          <w:rFonts w:ascii="Arial" w:eastAsia="Times New Roman" w:hAnsi="Arial" w:cs="Arial"/>
          <w:color w:val="000000"/>
          <w:spacing w:val="-2"/>
          <w:w w:val="105"/>
          <w:kern w:val="0"/>
          <w14:ligatures w14:val="none"/>
        </w:rPr>
        <w:t>.  Advertising devices, to the extent allowed, are subject to the standards set out in Section 10.06 of the County Zoning Ordinance, which are incorporated herein by reference.</w:t>
      </w:r>
    </w:p>
    <w:p w14:paraId="4ED55666" w14:textId="77777777" w:rsidR="007E622F" w:rsidRPr="00837C22" w:rsidRDefault="007E622F" w:rsidP="007E622F">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55787334" w14:textId="5990B1E1" w:rsidR="009C317B" w:rsidRPr="00837C22" w:rsidRDefault="007E622F" w:rsidP="007E622F">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Replacement Dwelling</w:t>
      </w:r>
      <w:r w:rsidRPr="00837C22">
        <w:rPr>
          <w:rFonts w:ascii="Arial" w:eastAsia="Times New Roman" w:hAnsi="Arial" w:cs="Arial"/>
          <w:color w:val="000000"/>
          <w:spacing w:val="-2"/>
          <w:w w:val="105"/>
          <w:kern w:val="0"/>
          <w14:ligatures w14:val="none"/>
        </w:rPr>
        <w:t xml:space="preserve">.  A replacement dwelling shall be built within 300 feet of the dwelling it is replacing, and shall not be built outside the boundaries of the lot upon which the original dwelling existed. If the lot upon which the original dwelling sat was a lot of record, the replacement dwelling may not be outside of the lot of record. As a condition for the approval of the building permit for the replacement dwelling, the owner must properly remove or demolish the existing dwelling within one year of completion of the replacement house. If the owner fails to do so, the </w:t>
      </w:r>
      <w:r w:rsidR="00153BCF" w:rsidRPr="00837C22">
        <w:rPr>
          <w:rFonts w:ascii="Arial" w:eastAsia="Times New Roman" w:hAnsi="Arial" w:cs="Arial"/>
          <w:color w:val="000000"/>
          <w:spacing w:val="-2"/>
          <w:w w:val="105"/>
          <w:kern w:val="0"/>
          <w14:ligatures w14:val="none"/>
        </w:rPr>
        <w:t>Town</w:t>
      </w:r>
      <w:r w:rsidRPr="00837C22">
        <w:rPr>
          <w:rFonts w:ascii="Arial" w:eastAsia="Times New Roman" w:hAnsi="Arial" w:cs="Arial"/>
          <w:color w:val="000000"/>
          <w:spacing w:val="-2"/>
          <w:w w:val="105"/>
          <w:kern w:val="0"/>
          <w14:ligatures w14:val="none"/>
        </w:rPr>
        <w:t xml:space="preserve"> is authorized to enter the property to do so, and may </w:t>
      </w:r>
      <w:r w:rsidR="00891FB4" w:rsidRPr="00837C22">
        <w:rPr>
          <w:rFonts w:ascii="Arial" w:eastAsia="Times New Roman" w:hAnsi="Arial" w:cs="Arial"/>
          <w:color w:val="000000"/>
          <w:spacing w:val="-2"/>
          <w:w w:val="105"/>
          <w:kern w:val="0"/>
          <w14:ligatures w14:val="none"/>
        </w:rPr>
        <w:t>recover the</w:t>
      </w:r>
      <w:r w:rsidRPr="00837C22">
        <w:rPr>
          <w:rFonts w:ascii="Arial" w:eastAsia="Times New Roman" w:hAnsi="Arial" w:cs="Arial"/>
          <w:color w:val="000000"/>
          <w:spacing w:val="-2"/>
          <w:w w:val="105"/>
          <w:kern w:val="0"/>
          <w14:ligatures w14:val="none"/>
        </w:rPr>
        <w:t xml:space="preserve"> cost of doing so</w:t>
      </w:r>
      <w:r w:rsidR="00891FB4" w:rsidRPr="00837C22">
        <w:rPr>
          <w:rFonts w:ascii="Arial" w:eastAsia="Times New Roman" w:hAnsi="Arial" w:cs="Arial"/>
          <w:color w:val="000000"/>
          <w:spacing w:val="-2"/>
          <w:w w:val="105"/>
          <w:kern w:val="0"/>
          <w14:ligatures w14:val="none"/>
        </w:rPr>
        <w:t xml:space="preserve"> and </w:t>
      </w:r>
      <w:r w:rsidR="00F25AD9" w:rsidRPr="00837C22">
        <w:rPr>
          <w:rFonts w:ascii="Arial" w:eastAsia="Times New Roman" w:hAnsi="Arial" w:cs="Arial"/>
          <w:color w:val="000000"/>
          <w:spacing w:val="-2"/>
          <w:w w:val="105"/>
          <w:kern w:val="0"/>
          <w14:ligatures w14:val="none"/>
        </w:rPr>
        <w:t xml:space="preserve">related </w:t>
      </w:r>
      <w:r w:rsidRPr="00837C22">
        <w:rPr>
          <w:rFonts w:ascii="Arial" w:eastAsia="Times New Roman" w:hAnsi="Arial" w:cs="Arial"/>
          <w:color w:val="000000"/>
          <w:spacing w:val="-2"/>
          <w:w w:val="105"/>
          <w:kern w:val="0"/>
          <w14:ligatures w14:val="none"/>
        </w:rPr>
        <w:t>attorney fees</w:t>
      </w:r>
      <w:r w:rsidR="00F25AD9" w:rsidRPr="00837C22">
        <w:rPr>
          <w:rFonts w:ascii="Arial" w:eastAsia="Times New Roman" w:hAnsi="Arial" w:cs="Arial"/>
          <w:color w:val="000000"/>
          <w:spacing w:val="-2"/>
          <w:w w:val="105"/>
          <w:kern w:val="0"/>
          <w14:ligatures w14:val="none"/>
        </w:rPr>
        <w:t xml:space="preserve"> by imposing</w:t>
      </w:r>
      <w:r w:rsidR="00E77267" w:rsidRPr="00837C22">
        <w:rPr>
          <w:rFonts w:ascii="Arial" w:eastAsia="Times New Roman" w:hAnsi="Arial" w:cs="Arial"/>
          <w:color w:val="000000"/>
          <w:spacing w:val="-2"/>
          <w:w w:val="105"/>
          <w:kern w:val="0"/>
          <w14:ligatures w14:val="none"/>
        </w:rPr>
        <w:t xml:space="preserve"> and collecting</w:t>
      </w:r>
      <w:r w:rsidR="00F25AD9" w:rsidRPr="00837C22">
        <w:rPr>
          <w:rFonts w:ascii="Arial" w:eastAsia="Times New Roman" w:hAnsi="Arial" w:cs="Arial"/>
          <w:color w:val="000000"/>
          <w:spacing w:val="-2"/>
          <w:w w:val="105"/>
          <w:kern w:val="0"/>
          <w14:ligatures w14:val="none"/>
        </w:rPr>
        <w:t xml:space="preserve"> a service charge on the property</w:t>
      </w:r>
      <w:r w:rsidR="00E77267" w:rsidRPr="00837C22">
        <w:rPr>
          <w:rFonts w:ascii="Arial" w:eastAsia="Times New Roman" w:hAnsi="Arial" w:cs="Arial"/>
          <w:color w:val="000000"/>
          <w:spacing w:val="-2"/>
          <w:w w:val="105"/>
          <w:kern w:val="0"/>
          <w14:ligatures w14:val="none"/>
        </w:rPr>
        <w:t xml:space="preserve"> taxes of the property</w:t>
      </w:r>
      <w:r w:rsidR="00F25AD9" w:rsidRPr="00837C22">
        <w:rPr>
          <w:rFonts w:ascii="Arial" w:eastAsia="Times New Roman" w:hAnsi="Arial" w:cs="Arial"/>
          <w:color w:val="000000"/>
          <w:spacing w:val="-2"/>
          <w:w w:val="105"/>
          <w:kern w:val="0"/>
          <w14:ligatures w14:val="none"/>
        </w:rPr>
        <w:t xml:space="preserve"> in accordance with Minnesota Statutes, section </w:t>
      </w:r>
      <w:r w:rsidRPr="00837C22">
        <w:rPr>
          <w:rFonts w:ascii="Arial" w:eastAsia="Times New Roman" w:hAnsi="Arial" w:cs="Arial"/>
          <w:color w:val="000000"/>
          <w:spacing w:val="-2"/>
          <w:w w:val="105"/>
          <w:kern w:val="0"/>
          <w14:ligatures w14:val="none"/>
        </w:rPr>
        <w:t>366.012</w:t>
      </w:r>
      <w:r w:rsidR="00684C8F" w:rsidRPr="00837C22">
        <w:rPr>
          <w:rFonts w:ascii="Arial" w:eastAsia="Times New Roman" w:hAnsi="Arial" w:cs="Arial"/>
          <w:color w:val="000000"/>
          <w:spacing w:val="-2"/>
          <w:w w:val="105"/>
          <w:kern w:val="0"/>
          <w14:ligatures w14:val="none"/>
        </w:rPr>
        <w:t xml:space="preserve"> or other applicable law</w:t>
      </w:r>
      <w:r w:rsidRPr="00837C22">
        <w:rPr>
          <w:rFonts w:ascii="Arial" w:eastAsia="Times New Roman" w:hAnsi="Arial" w:cs="Arial"/>
          <w:color w:val="000000"/>
          <w:spacing w:val="-2"/>
          <w:w w:val="105"/>
          <w:kern w:val="0"/>
          <w14:ligatures w14:val="none"/>
        </w:rPr>
        <w:t>.</w:t>
      </w:r>
    </w:p>
    <w:p w14:paraId="2AEB582E" w14:textId="77777777" w:rsidR="00473265" w:rsidRPr="00837C22" w:rsidRDefault="00473265" w:rsidP="00B0080A">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31DEC26A" w14:textId="00831B8E" w:rsidR="00AD5359" w:rsidRPr="00837C22" w:rsidRDefault="00AD5359"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Exterior Lighting</w:t>
      </w:r>
      <w:r w:rsidRPr="00837C22">
        <w:rPr>
          <w:rFonts w:ascii="Arial" w:eastAsia="Times New Roman" w:hAnsi="Arial" w:cs="Arial"/>
          <w:color w:val="000000"/>
          <w:spacing w:val="-2"/>
          <w:w w:val="105"/>
          <w:kern w:val="0"/>
          <w14:ligatures w14:val="none"/>
        </w:rPr>
        <w:t>.</w:t>
      </w:r>
      <w:r w:rsidR="00473265" w:rsidRPr="00837C22">
        <w:rPr>
          <w:rFonts w:ascii="Arial" w:eastAsia="Times New Roman" w:hAnsi="Arial" w:cs="Arial"/>
          <w:color w:val="000000"/>
          <w:spacing w:val="-2"/>
          <w:w w:val="105"/>
          <w:kern w:val="0"/>
          <w14:ligatures w14:val="none"/>
        </w:rPr>
        <w:t xml:space="preserve">  Any lights used for exterior illumination shall be diffused or directed away from adjoining properties and public roads.</w:t>
      </w:r>
    </w:p>
    <w:p w14:paraId="3A5C4268" w14:textId="77777777" w:rsidR="00B27C99" w:rsidRPr="00837C22" w:rsidRDefault="00B27C99" w:rsidP="00B27C99">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792BF3F3" w14:textId="0D408A15" w:rsidR="00AB3A6A" w:rsidRPr="00837C22" w:rsidRDefault="00B27C99"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Traffic Visibility Zone</w:t>
      </w:r>
      <w:r w:rsidRPr="00837C22">
        <w:rPr>
          <w:rFonts w:ascii="Arial" w:eastAsia="Times New Roman" w:hAnsi="Arial" w:cs="Arial"/>
          <w:color w:val="000000"/>
          <w:spacing w:val="-2"/>
          <w:w w:val="105"/>
          <w:kern w:val="0"/>
          <w14:ligatures w14:val="none"/>
        </w:rPr>
        <w:t>.</w:t>
      </w:r>
      <w:r w:rsidR="00751710" w:rsidRPr="00837C22">
        <w:rPr>
          <w:rFonts w:ascii="Arial" w:eastAsia="Times New Roman" w:hAnsi="Arial" w:cs="Arial"/>
          <w:color w:val="000000"/>
          <w:spacing w:val="-2"/>
          <w:w w:val="105"/>
          <w:kern w:val="0"/>
          <w14:ligatures w14:val="none"/>
        </w:rPr>
        <w:t xml:space="preserve">  On any corner lot there is </w:t>
      </w:r>
      <w:r w:rsidR="00AB3A6A" w:rsidRPr="00837C22">
        <w:rPr>
          <w:rFonts w:ascii="Arial" w:eastAsia="Times New Roman" w:hAnsi="Arial" w:cs="Arial"/>
          <w:color w:val="000000"/>
          <w:spacing w:val="-2"/>
          <w:w w:val="105"/>
          <w:kern w:val="0"/>
          <w14:ligatures w14:val="none"/>
        </w:rPr>
        <w:t>established a traffic visibility zone at the intersection of two or more roads. The traffic visibility zone includes that part of a comer lot that is within an area bounded by the intersecting road nght-of-way line and a diagonal line intersecting said road right-of-way lines at a distance of twenty-five feet from the point of intersection of the right-of-way lines.</w:t>
      </w:r>
    </w:p>
    <w:p w14:paraId="4C29FCE8" w14:textId="77777777" w:rsidR="00AB3A6A" w:rsidRPr="00837C22" w:rsidRDefault="00AB3A6A" w:rsidP="00AB3A6A">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6F5B7441" w14:textId="012015A8" w:rsidR="00647373" w:rsidRPr="00837C22" w:rsidRDefault="00AB3A6A" w:rsidP="00AB3A6A">
      <w:pPr>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In any traffic visibility zone, no fence, structure, earth bank, hedge, planting or other obstruction shall be erected, planted, or maintained that exceeds a height of forty-two inches, as measured from the center line elevation of the street.</w:t>
      </w:r>
    </w:p>
    <w:p w14:paraId="69560884" w14:textId="77777777" w:rsidR="00647373" w:rsidRPr="00837C22" w:rsidRDefault="00647373" w:rsidP="00647373">
      <w:pPr>
        <w:widowControl w:val="0"/>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47114A2F" w14:textId="5CBC0C44" w:rsidR="00CF351A" w:rsidRPr="00837C22" w:rsidRDefault="00CF351A" w:rsidP="00141978">
      <w:pPr>
        <w:widowControl w:val="0"/>
        <w:numPr>
          <w:ilvl w:val="0"/>
          <w:numId w:val="25"/>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Miscellaneous Performance Standards</w:t>
      </w:r>
      <w:r w:rsidRPr="00837C22">
        <w:rPr>
          <w:rFonts w:ascii="Arial" w:eastAsia="Times New Roman" w:hAnsi="Arial" w:cs="Arial"/>
          <w:color w:val="000000"/>
          <w:spacing w:val="-2"/>
          <w:w w:val="105"/>
          <w:kern w:val="0"/>
          <w14:ligatures w14:val="none"/>
        </w:rPr>
        <w:t>.</w:t>
      </w:r>
    </w:p>
    <w:p w14:paraId="7D57B7B3" w14:textId="77777777" w:rsidR="00CF351A" w:rsidRPr="00837C22" w:rsidRDefault="00CF351A" w:rsidP="00CF351A">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29A834E2" w14:textId="77777777" w:rsidR="00CF351A" w:rsidRPr="00837C22" w:rsidRDefault="00CF351A" w:rsidP="00141978">
      <w:pPr>
        <w:widowControl w:val="0"/>
        <w:numPr>
          <w:ilvl w:val="2"/>
          <w:numId w:val="25"/>
        </w:numPr>
        <w:autoSpaceDE w:val="0"/>
        <w:autoSpaceDN w:val="0"/>
        <w:adjustRightInd w:val="0"/>
        <w:ind w:left="1170" w:hanging="63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Manufactured Homes</w:t>
      </w:r>
      <w:r w:rsidRPr="00837C22">
        <w:rPr>
          <w:rFonts w:ascii="Arial" w:eastAsia="Times New Roman" w:hAnsi="Arial" w:cs="Arial"/>
          <w:color w:val="000000"/>
          <w:spacing w:val="-2"/>
          <w:w w:val="105"/>
          <w:kern w:val="0"/>
          <w14:ligatures w14:val="none"/>
        </w:rPr>
        <w:t>.  Manufactured homes may only be used for residential purposes.  No other use of a manufactured home is allowed in the Town.  No Manufactured homes older than twenty (20) years will be allowed.  Manufactured homes must be maintained so they have an attractive appearance without any obviously broken components.</w:t>
      </w:r>
    </w:p>
    <w:p w14:paraId="35017BB9" w14:textId="77777777" w:rsidR="00CF351A" w:rsidRPr="00837C22" w:rsidRDefault="00CF351A" w:rsidP="00CF351A">
      <w:pPr>
        <w:widowControl w:val="0"/>
        <w:autoSpaceDE w:val="0"/>
        <w:autoSpaceDN w:val="0"/>
        <w:adjustRightInd w:val="0"/>
        <w:ind w:left="1170"/>
        <w:contextualSpacing/>
        <w:rPr>
          <w:rFonts w:ascii="Arial" w:eastAsia="Times New Roman" w:hAnsi="Arial" w:cs="Arial"/>
          <w:color w:val="000000"/>
          <w:spacing w:val="-2"/>
          <w:w w:val="105"/>
          <w:kern w:val="0"/>
          <w14:ligatures w14:val="none"/>
        </w:rPr>
      </w:pPr>
    </w:p>
    <w:p w14:paraId="14F435D6" w14:textId="6CF918E1" w:rsidR="00CF351A" w:rsidRPr="00837C22" w:rsidRDefault="00CF351A" w:rsidP="00141978">
      <w:pPr>
        <w:widowControl w:val="0"/>
        <w:numPr>
          <w:ilvl w:val="2"/>
          <w:numId w:val="25"/>
        </w:numPr>
        <w:autoSpaceDE w:val="0"/>
        <w:autoSpaceDN w:val="0"/>
        <w:adjustRightInd w:val="0"/>
        <w:ind w:left="1170" w:hanging="63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Residential Dwelling Units</w:t>
      </w:r>
      <w:r w:rsidRPr="00837C22">
        <w:rPr>
          <w:rFonts w:ascii="Arial" w:eastAsia="Times New Roman" w:hAnsi="Arial" w:cs="Arial"/>
          <w:color w:val="000000"/>
          <w:spacing w:val="-2"/>
          <w:w w:val="105"/>
          <w:kern w:val="0"/>
          <w14:ligatures w14:val="none"/>
        </w:rPr>
        <w:t xml:space="preserve">.  </w:t>
      </w:r>
      <w:r w:rsidR="00121930" w:rsidRPr="00837C22">
        <w:rPr>
          <w:rFonts w:ascii="Arial" w:eastAsia="Times New Roman" w:hAnsi="Arial" w:cs="Arial"/>
          <w:color w:val="000000"/>
          <w:spacing w:val="-2"/>
          <w:w w:val="105"/>
          <w:kern w:val="0"/>
          <w14:ligatures w14:val="none"/>
        </w:rPr>
        <w:t>Except as expressly provided herein, n</w:t>
      </w:r>
      <w:r w:rsidRPr="00837C22">
        <w:rPr>
          <w:rFonts w:ascii="Arial" w:eastAsia="Times New Roman" w:hAnsi="Arial" w:cs="Arial"/>
          <w:color w:val="000000"/>
          <w:spacing w:val="-2"/>
          <w:w w:val="105"/>
          <w:kern w:val="0"/>
          <w14:ligatures w14:val="none"/>
        </w:rPr>
        <w:t xml:space="preserve">o more than </w:t>
      </w:r>
      <w:r w:rsidRPr="00837C22">
        <w:rPr>
          <w:rFonts w:ascii="Arial" w:eastAsia="Times New Roman" w:hAnsi="Arial" w:cs="Arial"/>
          <w:color w:val="000000"/>
          <w:spacing w:val="-2"/>
          <w:w w:val="105"/>
          <w:kern w:val="0"/>
          <w14:ligatures w14:val="none"/>
        </w:rPr>
        <w:lastRenderedPageBreak/>
        <w:t>one residential dwelling unit is allowed on a parcel.  No garage, accessory structure, or tent shall be used as a residence or a dwelling unit.</w:t>
      </w:r>
    </w:p>
    <w:p w14:paraId="78D8D4EE" w14:textId="77777777" w:rsidR="00CF351A" w:rsidRPr="00837C22" w:rsidRDefault="00CF351A" w:rsidP="004A0447">
      <w:pPr>
        <w:widowControl w:val="0"/>
        <w:autoSpaceDE w:val="0"/>
        <w:autoSpaceDN w:val="0"/>
        <w:adjustRightInd w:val="0"/>
        <w:contextualSpacing/>
        <w:rPr>
          <w:rFonts w:ascii="Arial" w:eastAsia="Times New Roman" w:hAnsi="Arial" w:cs="Arial"/>
          <w:color w:val="000000"/>
          <w:spacing w:val="-2"/>
          <w:w w:val="105"/>
          <w:kern w:val="0"/>
          <w14:ligatures w14:val="none"/>
        </w:rPr>
      </w:pPr>
    </w:p>
    <w:p w14:paraId="316DAD17" w14:textId="135DB362" w:rsidR="00CF351A" w:rsidRPr="00837C22" w:rsidRDefault="00CF351A" w:rsidP="00141978">
      <w:pPr>
        <w:widowControl w:val="0"/>
        <w:numPr>
          <w:ilvl w:val="2"/>
          <w:numId w:val="25"/>
        </w:numPr>
        <w:autoSpaceDE w:val="0"/>
        <w:autoSpaceDN w:val="0"/>
        <w:adjustRightInd w:val="0"/>
        <w:ind w:left="1170" w:hanging="63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Feedlots</w:t>
      </w:r>
      <w:r w:rsidRPr="00837C22">
        <w:rPr>
          <w:rFonts w:ascii="Arial" w:eastAsia="Times New Roman" w:hAnsi="Arial" w:cs="Arial"/>
          <w:color w:val="000000"/>
          <w:spacing w:val="-2"/>
          <w:w w:val="105"/>
          <w:kern w:val="0"/>
          <w14:ligatures w14:val="none"/>
        </w:rPr>
        <w:t xml:space="preserve">.  A feedlot must be located no closer than </w:t>
      </w:r>
      <w:r w:rsidR="008D1851">
        <w:rPr>
          <w:rFonts w:ascii="Arial" w:eastAsia="Times New Roman" w:hAnsi="Arial" w:cs="Arial"/>
          <w:color w:val="000000"/>
          <w:spacing w:val="-2"/>
          <w:w w:val="105"/>
          <w:kern w:val="0"/>
          <w14:ligatures w14:val="none"/>
        </w:rPr>
        <w:t>1,5</w:t>
      </w:r>
      <w:r w:rsidRPr="00837C22">
        <w:rPr>
          <w:rFonts w:ascii="Arial" w:eastAsia="Times New Roman" w:hAnsi="Arial" w:cs="Arial"/>
          <w:color w:val="000000"/>
          <w:spacing w:val="-2"/>
          <w:w w:val="105"/>
          <w:kern w:val="0"/>
          <w14:ligatures w14:val="none"/>
        </w:rPr>
        <w:t>00 feet from the nearest dwelling unit, excluding the dwelling unit on the same parcel as the feedlot.</w:t>
      </w:r>
    </w:p>
    <w:p w14:paraId="5796244B" w14:textId="77777777" w:rsidR="00CF351A" w:rsidRPr="00837C22" w:rsidRDefault="00CF351A" w:rsidP="00CF351A">
      <w:pPr>
        <w:widowControl w:val="0"/>
        <w:autoSpaceDE w:val="0"/>
        <w:autoSpaceDN w:val="0"/>
        <w:adjustRightInd w:val="0"/>
        <w:ind w:left="1170"/>
        <w:contextualSpacing/>
        <w:rPr>
          <w:rFonts w:ascii="Arial" w:eastAsia="Times New Roman" w:hAnsi="Arial" w:cs="Arial"/>
          <w:color w:val="000000"/>
          <w:spacing w:val="-2"/>
          <w:w w:val="105"/>
          <w:kern w:val="0"/>
          <w14:ligatures w14:val="none"/>
        </w:rPr>
      </w:pPr>
    </w:p>
    <w:p w14:paraId="35FB4264" w14:textId="77777777" w:rsidR="00CF351A" w:rsidRPr="00837C22" w:rsidRDefault="00CF351A" w:rsidP="00141978">
      <w:pPr>
        <w:widowControl w:val="0"/>
        <w:numPr>
          <w:ilvl w:val="2"/>
          <w:numId w:val="25"/>
        </w:numPr>
        <w:autoSpaceDE w:val="0"/>
        <w:autoSpaceDN w:val="0"/>
        <w:adjustRightInd w:val="0"/>
        <w:ind w:left="1170" w:hanging="63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Screening</w:t>
      </w:r>
      <w:r w:rsidRPr="00837C22">
        <w:rPr>
          <w:rFonts w:ascii="Arial" w:eastAsia="Times New Roman" w:hAnsi="Arial" w:cs="Arial"/>
          <w:color w:val="000000"/>
          <w:spacing w:val="-2"/>
          <w:w w:val="105"/>
          <w:kern w:val="0"/>
          <w14:ligatures w14:val="none"/>
        </w:rPr>
        <w:t>.  The Town may impose, as a condition on any interim use permit or conditional use permit, screening requirements to screen a use from other uses and from public roads.</w:t>
      </w:r>
    </w:p>
    <w:p w14:paraId="5C7EF501" w14:textId="77777777" w:rsidR="00CF351A" w:rsidRPr="00837C22" w:rsidRDefault="00CF351A" w:rsidP="00FA6B6B">
      <w:pPr>
        <w:rPr>
          <w:rFonts w:ascii="Arial" w:hAnsi="Arial" w:cs="Arial"/>
        </w:rPr>
      </w:pPr>
    </w:p>
    <w:p w14:paraId="4282F728" w14:textId="77777777" w:rsidR="00463B9D" w:rsidRPr="00837C22" w:rsidRDefault="00463B9D" w:rsidP="00FA6B6B">
      <w:pPr>
        <w:rPr>
          <w:rFonts w:ascii="Arial" w:hAnsi="Arial" w:cs="Arial"/>
        </w:rPr>
      </w:pPr>
    </w:p>
    <w:p w14:paraId="6E609E9F" w14:textId="0BB23373" w:rsidR="00463B9D" w:rsidRPr="00837C22" w:rsidRDefault="00463B9D">
      <w:pPr>
        <w:rPr>
          <w:rFonts w:ascii="Arial" w:hAnsi="Arial" w:cs="Arial"/>
        </w:rPr>
      </w:pPr>
      <w:r w:rsidRPr="00837C22">
        <w:rPr>
          <w:rFonts w:ascii="Arial" w:hAnsi="Arial" w:cs="Arial"/>
        </w:rPr>
        <w:br w:type="page"/>
      </w:r>
    </w:p>
    <w:p w14:paraId="3CA26FEA"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lastRenderedPageBreak/>
        <w:t>ARTICLE EIGHT</w:t>
      </w:r>
    </w:p>
    <w:p w14:paraId="3EAC28CB"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SUBDIVISIONS</w:t>
      </w:r>
    </w:p>
    <w:p w14:paraId="6DA5C3D8"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0B5715FB" w14:textId="77777777" w:rsidR="00E04048" w:rsidRPr="00837C22" w:rsidRDefault="00E04048" w:rsidP="00141978">
      <w:pPr>
        <w:widowControl w:val="0"/>
        <w:numPr>
          <w:ilvl w:val="0"/>
          <w:numId w:val="47"/>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Subject to County Regulation</w:t>
      </w:r>
      <w:r w:rsidRPr="00837C22">
        <w:rPr>
          <w:rFonts w:ascii="Arial" w:eastAsia="Times New Roman" w:hAnsi="Arial" w:cs="Arial"/>
          <w:color w:val="000000"/>
          <w:spacing w:val="-2"/>
          <w:w w:val="105"/>
          <w:kern w:val="0"/>
          <w14:ligatures w14:val="none"/>
        </w:rPr>
        <w:t>.  Except as provided in this section, any proposed subdivision within the Town shall be processed by the County in accordance with its subdivision regulations.  However, pursuant to Minnesota Statutes, section 505.09, subdivision 1a, the County may not approve the platting of any land within the Town unless the Town Board first approves the plat and the laying of streets and other public ways shown on it.  The Town Board may require, as a condition of any such approval, that the owner or developer enter into a development agreement with the Town Board regarding the proposed plat to address such issues as the Town Board may determine are needed in order to ensure the proper construction of any public improvements and to protect the public health, safety, and welfare.</w:t>
      </w:r>
    </w:p>
    <w:p w14:paraId="26F2EFDD" w14:textId="77777777" w:rsidR="00E04048" w:rsidRPr="00837C22" w:rsidRDefault="00E04048" w:rsidP="00E04048">
      <w:pPr>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50E8B52B" w14:textId="77777777" w:rsidR="00E04048" w:rsidRPr="00837C22" w:rsidRDefault="00E04048" w:rsidP="00141978">
      <w:pPr>
        <w:widowControl w:val="0"/>
        <w:numPr>
          <w:ilvl w:val="1"/>
          <w:numId w:val="47"/>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Lot Size</w:t>
      </w:r>
      <w:r w:rsidRPr="00837C22">
        <w:rPr>
          <w:rFonts w:ascii="Arial" w:eastAsia="Times New Roman" w:hAnsi="Arial" w:cs="Arial"/>
          <w:color w:val="000000"/>
          <w:spacing w:val="-2"/>
          <w:w w:val="105"/>
          <w:kern w:val="0"/>
          <w14:ligatures w14:val="none"/>
        </w:rPr>
        <w:t xml:space="preserve">.  Any lot resulting from a subdivision shall comply with the minimum lot size established in this Ordinance.  </w:t>
      </w:r>
    </w:p>
    <w:p w14:paraId="0A7B2231" w14:textId="77777777" w:rsidR="00E04048" w:rsidRPr="00837C22" w:rsidRDefault="00E04048" w:rsidP="00E04048">
      <w:pPr>
        <w:widowControl w:val="0"/>
        <w:autoSpaceDE w:val="0"/>
        <w:autoSpaceDN w:val="0"/>
        <w:adjustRightInd w:val="0"/>
        <w:rPr>
          <w:rFonts w:ascii="Arial" w:eastAsia="Times New Roman" w:hAnsi="Arial" w:cs="Arial"/>
          <w:color w:val="000000"/>
          <w:spacing w:val="-2"/>
          <w:w w:val="105"/>
          <w:kern w:val="0"/>
          <w14:ligatures w14:val="none"/>
        </w:rPr>
      </w:pPr>
    </w:p>
    <w:p w14:paraId="30DB7709" w14:textId="77777777" w:rsidR="00E04048" w:rsidRPr="00837C22" w:rsidRDefault="00E04048" w:rsidP="00141978">
      <w:pPr>
        <w:widowControl w:val="0"/>
        <w:numPr>
          <w:ilvl w:val="1"/>
          <w:numId w:val="47"/>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Road Requirements</w:t>
      </w:r>
      <w:r w:rsidRPr="00837C22">
        <w:rPr>
          <w:rFonts w:ascii="Arial" w:eastAsia="Times New Roman" w:hAnsi="Arial" w:cs="Arial"/>
          <w:color w:val="000000"/>
          <w:spacing w:val="-2"/>
          <w:w w:val="105"/>
          <w:kern w:val="0"/>
          <w14:ligatures w14:val="none"/>
        </w:rPr>
        <w:t>.  No development proposing to dedicate one or more roads to the public shall satisfy the Town’s road standards and no such development shall be recorded until the developer enters into a development agreement with the Town as provided herein.</w:t>
      </w:r>
    </w:p>
    <w:p w14:paraId="6E7267D0"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360584B5" w14:textId="77777777" w:rsidR="00E04048" w:rsidRPr="00837C22" w:rsidRDefault="00E04048" w:rsidP="00141978">
      <w:pPr>
        <w:widowControl w:val="0"/>
        <w:numPr>
          <w:ilvl w:val="0"/>
          <w:numId w:val="47"/>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Development Agreement.</w:t>
      </w:r>
      <w:r w:rsidRPr="00837C22">
        <w:rPr>
          <w:rFonts w:ascii="Arial" w:eastAsia="Times New Roman" w:hAnsi="Arial" w:cs="Arial"/>
          <w:color w:val="000000"/>
          <w:spacing w:val="-2"/>
          <w:w w:val="105"/>
          <w:kern w:val="0"/>
          <w14:ligatures w14:val="none"/>
        </w:rPr>
        <w:t xml:space="preserve">  Unless expressly waived by the Town Board in its approvals, the approval of a subdivision proposing to dedicate any roads or stormwater ponds to the public is conditioned on the developer entering into a development agreement with the Town in a form acceptable to the Town Board. The Town shall draft the development agreement and it must be fully executed by the parties before the final plat is recorded in the office of the County Recorder. The Town shall, at the developer’s expense, record the development agreement against the property and the requirements within the agreement shall, to the extent applicable, constitute covenants that run with the property.</w:t>
      </w:r>
    </w:p>
    <w:p w14:paraId="0CC0EE32"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607EB0DB" w14:textId="77777777" w:rsidR="00E04048" w:rsidRPr="00837C22" w:rsidRDefault="00E04048" w:rsidP="00141978">
      <w:pPr>
        <w:widowControl w:val="0"/>
        <w:numPr>
          <w:ilvl w:val="0"/>
          <w:numId w:val="47"/>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 xml:space="preserve">Professional Consultation. </w:t>
      </w:r>
      <w:r w:rsidRPr="00837C22">
        <w:rPr>
          <w:rFonts w:ascii="Arial" w:eastAsia="Times New Roman" w:hAnsi="Arial" w:cs="Arial"/>
          <w:color w:val="000000"/>
          <w:spacing w:val="-2"/>
          <w:w w:val="105"/>
          <w:kern w:val="0"/>
          <w14:ligatures w14:val="none"/>
        </w:rPr>
        <w:t xml:space="preserve"> The Town Board may, at the developer’s expense, retain or call upon professionals for assistance in reviewing, processing, and determining compliance of subdivision requests with this ordinance and the terms of the development agreement. Such services may include, but are not limited to, having a consulting engineer review plans and specifications of the proposed subdivision and the town attorney review and draft documents related to processing the subdivision.</w:t>
      </w:r>
    </w:p>
    <w:p w14:paraId="7753A057"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5E3B2131" w14:textId="77777777" w:rsidR="00E04048" w:rsidRPr="00837C22" w:rsidRDefault="00E04048" w:rsidP="00141978">
      <w:pPr>
        <w:widowControl w:val="0"/>
        <w:numPr>
          <w:ilvl w:val="0"/>
          <w:numId w:val="47"/>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Reimbursement of Costs.</w:t>
      </w:r>
      <w:r w:rsidRPr="00837C22">
        <w:rPr>
          <w:rFonts w:ascii="Arial" w:eastAsia="Times New Roman" w:hAnsi="Arial" w:cs="Arial"/>
          <w:color w:val="000000"/>
          <w:spacing w:val="-2"/>
          <w:w w:val="105"/>
          <w:kern w:val="0"/>
          <w14:ligatures w14:val="none"/>
        </w:rPr>
        <w:t xml:space="preserve">  The developer shall be responsible for fully reimbursing the Town for all professional costs it incurs to review and act on a proposed subdivision. The Town may require the developer to escrow funds with the Town to pay all anticipated professional costs. Such escrow is in addition to any financial security the Town may require the developer to submit to the Town to secure the proper construction of any proposed public improvements within the subdivision.</w:t>
      </w:r>
    </w:p>
    <w:p w14:paraId="1D752ABF"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32F5A1FA" w14:textId="77777777" w:rsidR="00E04048" w:rsidRPr="00837C22" w:rsidRDefault="00E04048" w:rsidP="00141978">
      <w:pPr>
        <w:widowControl w:val="0"/>
        <w:numPr>
          <w:ilvl w:val="0"/>
          <w:numId w:val="47"/>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Roads and Easements Dedicated by Plat.</w:t>
      </w:r>
      <w:r w:rsidRPr="00837C22">
        <w:rPr>
          <w:rFonts w:ascii="Arial" w:eastAsia="Times New Roman" w:hAnsi="Arial" w:cs="Arial"/>
          <w:color w:val="000000"/>
          <w:spacing w:val="-2"/>
          <w:w w:val="105"/>
          <w:kern w:val="0"/>
          <w14:ligatures w14:val="none"/>
        </w:rPr>
        <w:t xml:space="preserve">  The Town Board’s approval of a subdivision containing roads or other ways or easements dedicated to the public does not constitute a decision by the Town to open and maintain those roads, ways, or easements. The approval is limited to the subdivision itself and separate approval by the Town Board is required </w:t>
      </w:r>
      <w:r w:rsidRPr="00837C22">
        <w:rPr>
          <w:rFonts w:ascii="Arial" w:eastAsia="Times New Roman" w:hAnsi="Arial" w:cs="Arial"/>
          <w:b/>
          <w:bCs/>
          <w:color w:val="000000"/>
          <w:spacing w:val="-2"/>
          <w:w w:val="105"/>
          <w:kern w:val="0"/>
          <w14:ligatures w14:val="none"/>
        </w:rPr>
        <w:t>before</w:t>
      </w:r>
      <w:r w:rsidRPr="00837C22">
        <w:rPr>
          <w:rFonts w:ascii="Arial" w:eastAsia="Times New Roman" w:hAnsi="Arial" w:cs="Arial"/>
          <w:color w:val="000000"/>
          <w:spacing w:val="-2"/>
          <w:w w:val="105"/>
          <w:kern w:val="0"/>
          <w14:ligatures w14:val="none"/>
        </w:rPr>
        <w:t xml:space="preserve"> the Town will open and maintain any platted roads </w:t>
      </w:r>
      <w:r w:rsidRPr="00837C22">
        <w:rPr>
          <w:rFonts w:ascii="Arial" w:eastAsia="Times New Roman" w:hAnsi="Arial" w:cs="Arial"/>
          <w:color w:val="000000"/>
          <w:spacing w:val="-2"/>
          <w:w w:val="105"/>
          <w:kern w:val="0"/>
          <w14:ligatures w14:val="none"/>
        </w:rPr>
        <w:lastRenderedPageBreak/>
        <w:t>as part of its system of publicly maintained Town roads or maintain any other areas dedicated to the public within the subdivision. It is the responsibility of the developer to construct and pay for all roads, stormwater ponds and other drainage structures, and other improvements within those lands dedicated to the public in accordance with the Town’s specifications and the requirements set out in the conditions of approval and the development agreement entered into for the subdivision. It is the responsibility of the developer, or those who own property within the subdivision, to maintain the platted roads until the Town Board determines by resolution that they are sufficiently built and satisfy such other conditions of acceptance the Town Board may require to be opened and maintained as part of the Town’s system of publicly maintained Town roads. Once the Town Board passes a resolution determining to open and maintain a particular platted road, the Town shall provide for its maintenance in accordance with the same policies and procedures it follows to maintain similar roads within the Town.</w:t>
      </w:r>
    </w:p>
    <w:p w14:paraId="1453BD54" w14:textId="77777777" w:rsidR="00E04048" w:rsidRPr="00837C22" w:rsidRDefault="00E04048" w:rsidP="00E04048">
      <w:pPr>
        <w:spacing w:after="160" w:line="259" w:lineRule="auto"/>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br w:type="page"/>
      </w:r>
    </w:p>
    <w:p w14:paraId="6B92FA42"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00979F68"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ARTICLE NINE</w:t>
      </w:r>
    </w:p>
    <w:p w14:paraId="53CAFBC6"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NONCONFORMING USES AND STRUCTURES</w:t>
      </w:r>
    </w:p>
    <w:p w14:paraId="2D29AE1A"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p>
    <w:p w14:paraId="3308F237" w14:textId="77777777" w:rsidR="00E04048" w:rsidRPr="00837C22" w:rsidRDefault="00E04048" w:rsidP="00141978">
      <w:pPr>
        <w:keepNext/>
        <w:widowControl w:val="0"/>
        <w:numPr>
          <w:ilvl w:val="0"/>
          <w:numId w:val="48"/>
        </w:numPr>
        <w:tabs>
          <w:tab w:val="left" w:pos="1440"/>
        </w:tabs>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kern w:val="0"/>
          <w14:ligatures w14:val="none"/>
        </w:rPr>
        <w:t>Nonconforming Uses and Structures</w:t>
      </w:r>
      <w:r w:rsidRPr="00837C22">
        <w:rPr>
          <w:rFonts w:ascii="Arial" w:eastAsia="Calibri" w:hAnsi="Arial" w:cs="Arial"/>
          <w:kern w:val="0"/>
          <w14:ligatures w14:val="none"/>
        </w:rPr>
        <w:t xml:space="preserve">.  </w:t>
      </w:r>
    </w:p>
    <w:p w14:paraId="7940E87E" w14:textId="77777777" w:rsidR="00E04048" w:rsidRPr="00837C22" w:rsidRDefault="00E04048" w:rsidP="00E04048">
      <w:pPr>
        <w:keepNext/>
        <w:tabs>
          <w:tab w:val="left" w:pos="1440"/>
        </w:tabs>
        <w:jc w:val="both"/>
        <w:rPr>
          <w:rFonts w:ascii="Arial" w:eastAsia="Calibri" w:hAnsi="Arial" w:cs="Arial"/>
          <w:kern w:val="0"/>
          <w14:ligatures w14:val="none"/>
        </w:rPr>
      </w:pPr>
    </w:p>
    <w:p w14:paraId="4A2412AC" w14:textId="77777777" w:rsidR="00E04048" w:rsidRPr="00837C22" w:rsidRDefault="00E04048" w:rsidP="00141978">
      <w:pPr>
        <w:keepNext/>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u w:val="single"/>
          <w14:ligatures w14:val="none"/>
        </w:rPr>
        <w:t>Continuation</w:t>
      </w:r>
      <w:r w:rsidRPr="00837C22">
        <w:rPr>
          <w:rFonts w:ascii="Arial" w:eastAsia="Calibri" w:hAnsi="Arial" w:cs="Arial"/>
          <w:kern w:val="0"/>
          <w14:ligatures w14:val="none"/>
        </w:rPr>
        <w:t>.  Any use or structure in existence prior to the date of enactment of this Ordinance which does not conform with the use restrictions of this Ordinance, or any use or structure that was subsequently rendered nonconforming by an amendment to this Ordinance, may be continued, including through repair, replacement, restoration, maintenance, or improvement, at the size and in the manner of operation existing upon such date, subject to the restrictions in this Article.</w:t>
      </w:r>
    </w:p>
    <w:p w14:paraId="64ED35B6" w14:textId="77777777" w:rsidR="00E04048" w:rsidRPr="00837C22" w:rsidRDefault="00E04048" w:rsidP="00E04048">
      <w:pPr>
        <w:tabs>
          <w:tab w:val="left" w:pos="1440"/>
        </w:tabs>
        <w:ind w:left="1080" w:hanging="540"/>
        <w:contextualSpacing/>
        <w:jc w:val="both"/>
        <w:rPr>
          <w:rFonts w:ascii="Arial" w:eastAsia="Calibri" w:hAnsi="Arial" w:cs="Arial"/>
          <w:kern w:val="0"/>
          <w14:ligatures w14:val="none"/>
        </w:rPr>
      </w:pPr>
    </w:p>
    <w:p w14:paraId="7B32702A"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Expansions</w:t>
      </w:r>
      <w:r w:rsidRPr="00837C22">
        <w:rPr>
          <w:rFonts w:ascii="Arial" w:eastAsia="Calibri" w:hAnsi="Arial" w:cs="Arial"/>
          <w:kern w:val="0"/>
          <w14:ligatures w14:val="none"/>
        </w:rPr>
        <w:t xml:space="preserve">.  </w:t>
      </w:r>
    </w:p>
    <w:p w14:paraId="5905EE6C" w14:textId="77777777" w:rsidR="00E04048" w:rsidRPr="00837C22" w:rsidRDefault="00E04048" w:rsidP="00E04048">
      <w:pPr>
        <w:tabs>
          <w:tab w:val="left" w:pos="1440"/>
        </w:tabs>
        <w:ind w:left="1080" w:hanging="540"/>
        <w:contextualSpacing/>
        <w:jc w:val="both"/>
        <w:rPr>
          <w:rFonts w:ascii="Arial" w:eastAsia="Calibri" w:hAnsi="Arial" w:cs="Arial"/>
          <w:kern w:val="0"/>
          <w14:ligatures w14:val="none"/>
        </w:rPr>
      </w:pPr>
    </w:p>
    <w:p w14:paraId="5398861E" w14:textId="77777777" w:rsidR="00E04048" w:rsidRPr="00837C22" w:rsidRDefault="00E04048" w:rsidP="00141978">
      <w:pPr>
        <w:widowControl w:val="0"/>
        <w:numPr>
          <w:ilvl w:val="1"/>
          <w:numId w:val="45"/>
        </w:numPr>
        <w:tabs>
          <w:tab w:val="left" w:pos="1710"/>
        </w:tabs>
        <w:autoSpaceDE w:val="0"/>
        <w:autoSpaceDN w:val="0"/>
        <w:adjustRightInd w:val="0"/>
        <w:ind w:left="1620" w:hanging="540"/>
        <w:contextualSpacing/>
        <w:rPr>
          <w:rFonts w:ascii="Arial" w:eastAsia="Calibri" w:hAnsi="Arial" w:cs="Arial"/>
          <w:kern w:val="0"/>
          <w14:ligatures w14:val="none"/>
        </w:rPr>
      </w:pPr>
      <w:r w:rsidRPr="00837C22">
        <w:rPr>
          <w:rFonts w:ascii="Arial" w:eastAsia="Calibri" w:hAnsi="Arial" w:cs="Arial"/>
          <w:kern w:val="0"/>
          <w:u w:val="single"/>
          <w14:ligatures w14:val="none"/>
        </w:rPr>
        <w:t>Generally Prohibited</w:t>
      </w:r>
      <w:r w:rsidRPr="00837C22">
        <w:rPr>
          <w:rFonts w:ascii="Arial" w:eastAsia="Calibri" w:hAnsi="Arial" w:cs="Arial"/>
          <w:kern w:val="0"/>
          <w14:ligatures w14:val="none"/>
        </w:rPr>
        <w:t xml:space="preserve">.  A nonconforming use or structure shall in no way be expanded, enlarged or extended either on the same property or onto an adjoining lot of record except as expressly allowed in this Section.  A prohibited expansion, enlargement or extension shall include anything that increases the intensity of the use including, but not limited to, a change to a more intense nonconforming use or a physical expansion of the existing use that increases the height, volume and/or area dimensions of the nonconforming use.  </w:t>
      </w:r>
    </w:p>
    <w:p w14:paraId="1D5E016C" w14:textId="77777777" w:rsidR="00E04048" w:rsidRPr="00837C22" w:rsidRDefault="00E04048" w:rsidP="00E04048">
      <w:pPr>
        <w:widowControl w:val="0"/>
        <w:tabs>
          <w:tab w:val="left" w:pos="1710"/>
        </w:tabs>
        <w:autoSpaceDE w:val="0"/>
        <w:autoSpaceDN w:val="0"/>
        <w:adjustRightInd w:val="0"/>
        <w:ind w:left="1620"/>
        <w:contextualSpacing/>
        <w:rPr>
          <w:rFonts w:ascii="Arial" w:eastAsia="Calibri" w:hAnsi="Arial" w:cs="Arial"/>
          <w:kern w:val="0"/>
          <w14:ligatures w14:val="none"/>
        </w:rPr>
      </w:pPr>
    </w:p>
    <w:p w14:paraId="3A693B84" w14:textId="77777777" w:rsidR="00E04048" w:rsidRPr="00837C22" w:rsidRDefault="00E04048" w:rsidP="00141978">
      <w:pPr>
        <w:widowControl w:val="0"/>
        <w:numPr>
          <w:ilvl w:val="1"/>
          <w:numId w:val="45"/>
        </w:numPr>
        <w:tabs>
          <w:tab w:val="left" w:pos="1710"/>
        </w:tabs>
        <w:autoSpaceDE w:val="0"/>
        <w:autoSpaceDN w:val="0"/>
        <w:adjustRightInd w:val="0"/>
        <w:ind w:left="1620" w:hanging="540"/>
        <w:contextualSpacing/>
        <w:rPr>
          <w:rFonts w:ascii="Arial" w:eastAsia="Calibri" w:hAnsi="Arial" w:cs="Arial"/>
          <w:kern w:val="0"/>
          <w14:ligatures w14:val="none"/>
        </w:rPr>
      </w:pPr>
      <w:r w:rsidRPr="00837C22">
        <w:rPr>
          <w:rFonts w:ascii="Arial" w:eastAsia="Calibri" w:hAnsi="Arial" w:cs="Arial"/>
          <w:kern w:val="0"/>
          <w:u w:val="single"/>
          <w14:ligatures w14:val="none"/>
        </w:rPr>
        <w:t>Limited Expansions</w:t>
      </w:r>
      <w:r w:rsidRPr="00837C22">
        <w:rPr>
          <w:rFonts w:ascii="Arial" w:eastAsia="Calibri" w:hAnsi="Arial" w:cs="Arial"/>
          <w:kern w:val="0"/>
          <w14:ligatures w14:val="none"/>
        </w:rPr>
        <w:t xml:space="preserve">.  The Town Board may allow an expansion or extension of a nonconforming structure without a variance if the expansion or extension does not increase the nonconforming aspect of the structure.  To the extent the expansion or enlargement of a nonconforming principal or accessory structure is allowed by this Section, no such expansion or enlargement may occur except upon issuance of the appropriate permits and provided that the use of the property conforms to the zoning district regulations, that the expansion or enlargement meets current zoning district regulations, and no other nonconformities are created.  </w:t>
      </w:r>
    </w:p>
    <w:p w14:paraId="721D0207" w14:textId="77777777" w:rsidR="00E04048" w:rsidRPr="00837C22" w:rsidRDefault="00E04048" w:rsidP="00E04048">
      <w:pPr>
        <w:widowControl w:val="0"/>
        <w:tabs>
          <w:tab w:val="left" w:pos="1710"/>
        </w:tabs>
        <w:autoSpaceDE w:val="0"/>
        <w:autoSpaceDN w:val="0"/>
        <w:adjustRightInd w:val="0"/>
        <w:ind w:left="1620"/>
        <w:contextualSpacing/>
        <w:rPr>
          <w:rFonts w:ascii="Arial" w:eastAsia="Calibri" w:hAnsi="Arial" w:cs="Arial"/>
          <w:kern w:val="0"/>
          <w14:ligatures w14:val="none"/>
        </w:rPr>
      </w:pPr>
    </w:p>
    <w:p w14:paraId="5DE3C6E5" w14:textId="77777777" w:rsidR="00E04048" w:rsidRPr="00837C22" w:rsidRDefault="00E04048" w:rsidP="00141978">
      <w:pPr>
        <w:widowControl w:val="0"/>
        <w:numPr>
          <w:ilvl w:val="1"/>
          <w:numId w:val="45"/>
        </w:numPr>
        <w:tabs>
          <w:tab w:val="left" w:pos="1710"/>
        </w:tabs>
        <w:autoSpaceDE w:val="0"/>
        <w:autoSpaceDN w:val="0"/>
        <w:adjustRightInd w:val="0"/>
        <w:ind w:left="1620" w:hanging="540"/>
        <w:contextualSpacing/>
        <w:rPr>
          <w:rFonts w:ascii="Arial" w:eastAsia="Calibri" w:hAnsi="Arial" w:cs="Arial"/>
          <w:kern w:val="0"/>
          <w14:ligatures w14:val="none"/>
        </w:rPr>
      </w:pPr>
      <w:r w:rsidRPr="00837C22">
        <w:rPr>
          <w:rFonts w:ascii="Arial" w:eastAsia="Calibri" w:hAnsi="Arial" w:cs="Arial"/>
          <w:kern w:val="0"/>
          <w:u w:val="single"/>
          <w14:ligatures w14:val="none"/>
        </w:rPr>
        <w:t>Additional Expansions</w:t>
      </w:r>
      <w:r w:rsidRPr="00837C22">
        <w:rPr>
          <w:rFonts w:ascii="Arial" w:eastAsia="Calibri" w:hAnsi="Arial" w:cs="Arial"/>
          <w:kern w:val="0"/>
          <w14:ligatures w14:val="none"/>
        </w:rPr>
        <w:t>.  No other expansions of nonconforming uses or structures shall be allowed except upon adoption of an ordinance by the Town Board.  A request to expand an existing nonconforming use or structure must be submitted to the Township in writing that explains in detail the proposed expansion and identified the potential impacts of the expansion.  The Town Board shall, in its sole discretion, determine whether to adopt such an ordinance and, if adopted, which conditions it shall place on the allowed expansion.  Because an ordinance to allow an expansion of an existing lawful nonconforming use does not constitute a zoning ordinance or an amendment to this Ordinance, the Town Board can process and act on the request and the ordinance, if one is adopted, without needing to process the request as an amendment to this Ordinance.  The Town Board may, but is not required to, seek input on the request from the Planning Commission and may hold a hearing on the request or direct the Planning Commission to hold a hearing on the request and provide a recommendation.</w:t>
      </w:r>
    </w:p>
    <w:p w14:paraId="06521EE1" w14:textId="77777777" w:rsidR="00E04048" w:rsidRPr="00837C22" w:rsidRDefault="00E04048" w:rsidP="00E04048">
      <w:pPr>
        <w:tabs>
          <w:tab w:val="left" w:pos="1440"/>
        </w:tabs>
        <w:ind w:left="1080" w:hanging="540"/>
        <w:contextualSpacing/>
        <w:jc w:val="both"/>
        <w:rPr>
          <w:rFonts w:ascii="Arial" w:eastAsia="Calibri" w:hAnsi="Arial" w:cs="Arial"/>
          <w:kern w:val="0"/>
          <w14:ligatures w14:val="none"/>
        </w:rPr>
      </w:pPr>
    </w:p>
    <w:p w14:paraId="17774F7E" w14:textId="77777777" w:rsidR="00E04048" w:rsidRPr="00837C22" w:rsidRDefault="00E04048" w:rsidP="00E04048">
      <w:pPr>
        <w:tabs>
          <w:tab w:val="left" w:pos="1440"/>
        </w:tabs>
        <w:ind w:left="1080" w:hanging="540"/>
        <w:contextualSpacing/>
        <w:jc w:val="both"/>
        <w:rPr>
          <w:rFonts w:ascii="Arial" w:eastAsia="Calibri" w:hAnsi="Arial" w:cs="Arial"/>
          <w:kern w:val="0"/>
          <w14:ligatures w14:val="none"/>
        </w:rPr>
      </w:pPr>
    </w:p>
    <w:p w14:paraId="57315FA0" w14:textId="77777777" w:rsidR="00E04048" w:rsidRPr="00837C22" w:rsidRDefault="00E04048" w:rsidP="00E04048">
      <w:pPr>
        <w:tabs>
          <w:tab w:val="left" w:pos="1440"/>
        </w:tabs>
        <w:ind w:left="1080" w:hanging="540"/>
        <w:contextualSpacing/>
        <w:jc w:val="both"/>
        <w:rPr>
          <w:rFonts w:ascii="Arial" w:eastAsia="Calibri" w:hAnsi="Arial" w:cs="Arial"/>
          <w:kern w:val="0"/>
          <w14:ligatures w14:val="none"/>
        </w:rPr>
      </w:pPr>
    </w:p>
    <w:p w14:paraId="1C2E6893"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lastRenderedPageBreak/>
        <w:t>Maintenance</w:t>
      </w:r>
      <w:r w:rsidRPr="00837C22">
        <w:rPr>
          <w:rFonts w:ascii="Arial" w:eastAsia="Calibri" w:hAnsi="Arial" w:cs="Arial"/>
          <w:kern w:val="0"/>
          <w14:ligatures w14:val="none"/>
        </w:rPr>
        <w:t>.  Routine maintenance of a structure containing or relating to a lawful nonconforming use is permitted, including any necessary nonstructural repairs and incidental alterations which do not extend or intensify the nonconforming use.  Nothing in this Section prevents the placing of a structure into a safe condition after it has been declared unsafe by the Town.</w:t>
      </w:r>
    </w:p>
    <w:p w14:paraId="3B6E9503"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1C57641E"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Alterations</w:t>
      </w:r>
      <w:r w:rsidRPr="00837C22">
        <w:rPr>
          <w:rFonts w:ascii="Arial" w:eastAsia="Calibri" w:hAnsi="Arial" w:cs="Arial"/>
          <w:kern w:val="0"/>
          <w14:ligatures w14:val="none"/>
        </w:rPr>
        <w:t>.  Alterations may be made to a structure containing nonconforming residential units when the alterations will improve the livability of such units, provided that such alterations do not increase the number of dwelling units in the structure.  Such alterations must be approved by the Town.</w:t>
      </w:r>
    </w:p>
    <w:p w14:paraId="5FA88613"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5F2C6310"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Burden</w:t>
      </w:r>
      <w:r w:rsidRPr="00837C22">
        <w:rPr>
          <w:rFonts w:ascii="Arial" w:eastAsia="Calibri" w:hAnsi="Arial" w:cs="Arial"/>
          <w:kern w:val="0"/>
          <w14:ligatures w14:val="none"/>
        </w:rPr>
        <w:t>.  The burden of establishing that a nonconforming use or structure lawfully exists under this Ordinance shall, in all cases, be on property owners and not the Town.</w:t>
      </w:r>
    </w:p>
    <w:p w14:paraId="44E146B0"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11619AAB"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Damage to Nonconforming Structures</w:t>
      </w:r>
      <w:r w:rsidRPr="00837C22">
        <w:rPr>
          <w:rFonts w:ascii="Arial" w:eastAsia="Calibri" w:hAnsi="Arial" w:cs="Arial"/>
          <w:kern w:val="0"/>
          <w14:ligatures w14:val="none"/>
        </w:rPr>
        <w:t>.  Whenever a nonconforming structure or use is damaged by fire, collapse, flood, explosion, earthquake, war, riot, act of God or public enemy or to the extent of fifty percent (50%) or less of its estimated market value as indicated in the assessor’s records at the time of damage, it may be reconstructed.  The nonconforming structure or use shall not be permitted to be reconstructed if the damage is greater than fifty percent (50%) of the estimated market value as indicated in the assessor’s records at the time of damage and no zoning and land use permit has been applied for within one hundred eighty (180) days of when the property was damaged.  If a permit is applied for within one hundred eighty (180) days, the Town may impose reasonable conditions upon any such zoning and land use permit it may issue in order to mitigate any newly created impact on adjacent property.</w:t>
      </w:r>
    </w:p>
    <w:p w14:paraId="68774598"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42B5D041"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Replacing Nonconforming Uses</w:t>
      </w:r>
      <w:r w:rsidRPr="00837C22">
        <w:rPr>
          <w:rFonts w:ascii="Arial" w:eastAsia="Calibri" w:hAnsi="Arial" w:cs="Arial"/>
          <w:kern w:val="0"/>
          <w14:ligatures w14:val="none"/>
        </w:rPr>
        <w:t>.  When any lawful nonconforming use of any structure or land is replaced by another use or structure, the new use or structure must conform to the provisions of this Ordinance and it shall not thereafter be changed to any nonconforming use or structure.</w:t>
      </w:r>
    </w:p>
    <w:p w14:paraId="54032700"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17FC1F97"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Discontinues Uses</w:t>
      </w:r>
      <w:r w:rsidRPr="00837C22">
        <w:rPr>
          <w:rFonts w:ascii="Arial" w:eastAsia="Calibri" w:hAnsi="Arial" w:cs="Arial"/>
          <w:kern w:val="0"/>
          <w14:ligatures w14:val="none"/>
        </w:rPr>
        <w:t>.  If the nonconforming use of land is discontinued for a period of twelve (12) months, the subsequent use of the land or the structure shall be in conformity with the provisions of this Ordinance.</w:t>
      </w:r>
    </w:p>
    <w:p w14:paraId="3E54AF9C" w14:textId="77777777" w:rsidR="00E04048" w:rsidRPr="00837C22" w:rsidRDefault="00E04048" w:rsidP="00E04048">
      <w:pPr>
        <w:widowControl w:val="0"/>
        <w:autoSpaceDE w:val="0"/>
        <w:autoSpaceDN w:val="0"/>
        <w:adjustRightInd w:val="0"/>
        <w:ind w:left="1080" w:hanging="540"/>
        <w:contextualSpacing/>
        <w:rPr>
          <w:rFonts w:ascii="Arial" w:eastAsia="Calibri" w:hAnsi="Arial" w:cs="Arial"/>
          <w:kern w:val="0"/>
          <w14:ligatures w14:val="none"/>
        </w:rPr>
      </w:pPr>
    </w:p>
    <w:p w14:paraId="51E1BFA6" w14:textId="77777777" w:rsidR="00E04048" w:rsidRPr="00837C22" w:rsidRDefault="00E04048" w:rsidP="00141978">
      <w:pPr>
        <w:widowControl w:val="0"/>
        <w:numPr>
          <w:ilvl w:val="0"/>
          <w:numId w:val="45"/>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bCs/>
          <w:kern w:val="0"/>
          <w:u w:val="single"/>
          <w14:ligatures w14:val="none"/>
        </w:rPr>
        <w:t>Public Nuisances</w:t>
      </w:r>
      <w:r w:rsidRPr="00837C22">
        <w:rPr>
          <w:rFonts w:ascii="Arial" w:eastAsia="Calibri" w:hAnsi="Arial" w:cs="Arial"/>
          <w:kern w:val="0"/>
          <w14:ligatures w14:val="none"/>
        </w:rPr>
        <w:t>.  Nonconforming uses or structures which are declared by the Town to be public nuisances shall not be allowed to continue as legal nonconforming uses or structures.</w:t>
      </w:r>
    </w:p>
    <w:p w14:paraId="5C822430" w14:textId="77777777" w:rsidR="00E04048" w:rsidRPr="00837C22" w:rsidRDefault="00E04048" w:rsidP="00E04048">
      <w:pPr>
        <w:keepNext/>
        <w:tabs>
          <w:tab w:val="left" w:pos="1440"/>
        </w:tabs>
        <w:jc w:val="both"/>
        <w:rPr>
          <w:rFonts w:ascii="Arial" w:eastAsia="Calibri" w:hAnsi="Arial" w:cs="Arial"/>
          <w:kern w:val="0"/>
          <w14:ligatures w14:val="none"/>
        </w:rPr>
      </w:pPr>
    </w:p>
    <w:p w14:paraId="07B319F6" w14:textId="77777777" w:rsidR="00E04048" w:rsidRPr="00837C22" w:rsidRDefault="00E04048" w:rsidP="00141978">
      <w:pPr>
        <w:keepNext/>
        <w:widowControl w:val="0"/>
        <w:numPr>
          <w:ilvl w:val="0"/>
          <w:numId w:val="48"/>
        </w:numPr>
        <w:tabs>
          <w:tab w:val="left" w:pos="1440"/>
        </w:tabs>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Times New Roman" w:hAnsi="Arial" w:cs="Arial"/>
          <w:b/>
          <w:bCs/>
          <w:color w:val="000000"/>
          <w:spacing w:val="-2"/>
          <w:w w:val="105"/>
          <w:kern w:val="0"/>
          <w14:ligatures w14:val="none"/>
        </w:rPr>
        <w:t>Nonconforming Lots of Record</w:t>
      </w:r>
      <w:r w:rsidRPr="00837C22">
        <w:rPr>
          <w:rFonts w:ascii="Arial" w:eastAsia="Times New Roman" w:hAnsi="Arial" w:cs="Arial"/>
          <w:color w:val="000000"/>
          <w:spacing w:val="-2"/>
          <w:w w:val="105"/>
          <w:kern w:val="0"/>
          <w14:ligatures w14:val="none"/>
        </w:rPr>
        <w:t xml:space="preserve">.  </w:t>
      </w:r>
      <w:r w:rsidRPr="00837C22">
        <w:rPr>
          <w:rFonts w:ascii="Arial" w:eastAsia="Calibri" w:hAnsi="Arial" w:cs="Arial"/>
          <w:kern w:val="0"/>
          <w14:ligatures w14:val="none"/>
        </w:rPr>
        <w:t>All lots of record existing as of the date of the adoption of this Ordinance that do not meet the minimum lot area and lot width requirements, may be allowed as building sites without a variance from lot size or width requirements provided that it satisfies all of the following:</w:t>
      </w:r>
    </w:p>
    <w:p w14:paraId="7CF7A1A5" w14:textId="77777777" w:rsidR="00E04048" w:rsidRPr="00837C22" w:rsidRDefault="00E04048" w:rsidP="00E04048">
      <w:pPr>
        <w:keepNext/>
        <w:tabs>
          <w:tab w:val="left" w:pos="1440"/>
        </w:tabs>
        <w:jc w:val="both"/>
        <w:rPr>
          <w:rFonts w:ascii="Arial" w:eastAsia="Calibri" w:hAnsi="Arial" w:cs="Arial"/>
          <w:kern w:val="0"/>
          <w14:ligatures w14:val="none"/>
        </w:rPr>
      </w:pPr>
    </w:p>
    <w:p w14:paraId="43012862" w14:textId="77777777"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The lot was created compliant with official controls in effect at the time;</w:t>
      </w:r>
    </w:p>
    <w:p w14:paraId="1E7711BE" w14:textId="77777777" w:rsidR="00E04048" w:rsidRPr="00837C22" w:rsidRDefault="00E04048" w:rsidP="00E04048">
      <w:pPr>
        <w:keepNext/>
        <w:tabs>
          <w:tab w:val="left" w:pos="1440"/>
        </w:tabs>
        <w:ind w:left="1080"/>
        <w:contextualSpacing/>
        <w:jc w:val="both"/>
        <w:rPr>
          <w:rFonts w:ascii="Arial" w:eastAsia="Calibri" w:hAnsi="Arial" w:cs="Arial"/>
          <w:kern w:val="0"/>
          <w14:ligatures w14:val="none"/>
        </w:rPr>
      </w:pPr>
    </w:p>
    <w:p w14:paraId="58F06D34" w14:textId="77777777"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 xml:space="preserve">Such lots occupy no less than seventy-five percent (75%) of the minimum requirements of the appropriate district for lot frontage and minimum lot area. This provision shall not apply to nonconforming, substandard lots of record with existing </w:t>
      </w:r>
      <w:r w:rsidRPr="00837C22">
        <w:rPr>
          <w:rFonts w:ascii="Arial" w:eastAsia="Calibri" w:hAnsi="Arial" w:cs="Arial"/>
          <w:kern w:val="0"/>
          <w14:ligatures w14:val="none"/>
        </w:rPr>
        <w:lastRenderedPageBreak/>
        <w:t>structures thereon.</w:t>
      </w:r>
    </w:p>
    <w:p w14:paraId="1A9A5329" w14:textId="77777777" w:rsidR="00E04048" w:rsidRPr="00837C22" w:rsidRDefault="00E04048" w:rsidP="00E04048">
      <w:pPr>
        <w:keepNext/>
        <w:tabs>
          <w:tab w:val="left" w:pos="1440"/>
        </w:tabs>
        <w:ind w:left="1080"/>
        <w:contextualSpacing/>
        <w:jc w:val="both"/>
        <w:rPr>
          <w:rFonts w:ascii="Arial" w:eastAsia="Calibri" w:hAnsi="Arial" w:cs="Arial"/>
          <w:kern w:val="0"/>
          <w14:ligatures w14:val="none"/>
        </w:rPr>
      </w:pPr>
    </w:p>
    <w:p w14:paraId="2D751B9F" w14:textId="5D00A953"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It contains at least one (1) acre of buildable land;</w:t>
      </w:r>
    </w:p>
    <w:p w14:paraId="00B1606F"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2FCD223F" w14:textId="77777777"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An on-site waste disposal system can be installed on the lot in compliance with all applicable laws, rules, regulations, and ordinances;</w:t>
      </w:r>
    </w:p>
    <w:p w14:paraId="6BA78CE6"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15D539DF" w14:textId="77777777"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The setback requirements of this Ordinance are met; and</w:t>
      </w:r>
    </w:p>
    <w:p w14:paraId="3019E7DF"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6CE110E7" w14:textId="77777777" w:rsidR="00E04048" w:rsidRPr="00837C22" w:rsidRDefault="00E04048" w:rsidP="00141978">
      <w:pPr>
        <w:keepNext/>
        <w:widowControl w:val="0"/>
        <w:numPr>
          <w:ilvl w:val="1"/>
          <w:numId w:val="50"/>
        </w:numPr>
        <w:tabs>
          <w:tab w:val="left" w:pos="1440"/>
        </w:tabs>
        <w:autoSpaceDE w:val="0"/>
        <w:autoSpaceDN w:val="0"/>
        <w:adjustRightInd w:val="0"/>
        <w:ind w:left="1080" w:hanging="540"/>
        <w:contextualSpacing/>
        <w:jc w:val="both"/>
        <w:rPr>
          <w:rFonts w:ascii="Arial" w:eastAsia="Calibri" w:hAnsi="Arial" w:cs="Arial"/>
          <w:kern w:val="0"/>
          <w14:ligatures w14:val="none"/>
        </w:rPr>
      </w:pPr>
      <w:r w:rsidRPr="00837C22">
        <w:rPr>
          <w:rFonts w:ascii="Arial" w:eastAsia="Calibri" w:hAnsi="Arial" w:cs="Arial"/>
          <w:kern w:val="0"/>
          <w14:ligatures w14:val="none"/>
        </w:rPr>
        <w:t>All other requirements of this Ordinance can be met.</w:t>
      </w:r>
    </w:p>
    <w:p w14:paraId="11526548" w14:textId="77777777" w:rsidR="00E04048" w:rsidRPr="00837C22" w:rsidRDefault="00E04048" w:rsidP="00E04048">
      <w:pPr>
        <w:spacing w:after="160" w:line="259" w:lineRule="auto"/>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br w:type="page"/>
      </w:r>
    </w:p>
    <w:p w14:paraId="21043C45"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3A88F6FD"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ARTICLE TEN</w:t>
      </w:r>
    </w:p>
    <w:p w14:paraId="33780C2C"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ADMINISTRATION</w:t>
      </w:r>
    </w:p>
    <w:p w14:paraId="1F77B9AC"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F1AAC1D" w14:textId="77777777" w:rsidR="00E04048" w:rsidRPr="00837C22" w:rsidRDefault="00E04048" w:rsidP="00141978">
      <w:pPr>
        <w:widowControl w:val="0"/>
        <w:numPr>
          <w:ilvl w:val="0"/>
          <w:numId w:val="4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Town Board</w:t>
      </w:r>
      <w:r w:rsidRPr="00837C22">
        <w:rPr>
          <w:rFonts w:ascii="Arial" w:eastAsia="Times New Roman" w:hAnsi="Arial" w:cs="Arial"/>
          <w:color w:val="000000"/>
          <w:spacing w:val="-2"/>
          <w:w w:val="105"/>
          <w:kern w:val="0"/>
          <w14:ligatures w14:val="none"/>
        </w:rPr>
        <w:t>.  The Town Board is responsible for the administration of this Ordinance and shall have all powers granted it by law and by this Ordinance including, but not limited to, the following.</w:t>
      </w:r>
    </w:p>
    <w:p w14:paraId="4D49A9F4"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1E09D22E" w14:textId="7777777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May appoint a Zoning Administrator and define the authorities and duties of the position.</w:t>
      </w:r>
    </w:p>
    <w:p w14:paraId="79D0EEB2"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5F622783" w14:textId="09ED99F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Appoint the members to the Planning Commission and determine its functions, duties, and responsibilities.</w:t>
      </w:r>
    </w:p>
    <w:p w14:paraId="5392A860"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C525845" w14:textId="7777777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Make all determinations of questions relating to the interpretation of this Ordinance.</w:t>
      </w:r>
    </w:p>
    <w:p w14:paraId="3E113066"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47A9106" w14:textId="7777777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Make all final decisions regarding zoning requests brought before it in accordance with the provisions of law and this Ordinance.</w:t>
      </w:r>
    </w:p>
    <w:p w14:paraId="5D1A5018"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557F9C68" w14:textId="7777777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Consider, adopt or reject proposed zoning district or text amendments or repeal of this Ordinance; and</w:t>
      </w:r>
    </w:p>
    <w:p w14:paraId="1BA02D02"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AEB566D" w14:textId="77777777" w:rsidR="00E04048" w:rsidRPr="00837C22" w:rsidRDefault="00E04048" w:rsidP="00141978">
      <w:pPr>
        <w:widowControl w:val="0"/>
        <w:numPr>
          <w:ilvl w:val="0"/>
          <w:numId w:val="27"/>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To serve and act as the Board of Appeals and Adjustments.</w:t>
      </w:r>
    </w:p>
    <w:p w14:paraId="615F9659"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2B17ACD3" w14:textId="77777777" w:rsidR="00E04048" w:rsidRPr="00837C22" w:rsidRDefault="00E04048" w:rsidP="00141978">
      <w:pPr>
        <w:widowControl w:val="0"/>
        <w:numPr>
          <w:ilvl w:val="0"/>
          <w:numId w:val="4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Zoning Administrator</w:t>
      </w:r>
      <w:r w:rsidRPr="00837C22">
        <w:rPr>
          <w:rFonts w:ascii="Arial" w:eastAsia="Times New Roman" w:hAnsi="Arial" w:cs="Arial"/>
          <w:color w:val="000000"/>
          <w:spacing w:val="-2"/>
          <w:w w:val="105"/>
          <w:kern w:val="0"/>
          <w14:ligatures w14:val="none"/>
        </w:rPr>
        <w:t>.  The Town Board may appoint a Zoning Administrator to perform the functions necessary to carry out the purpose of this Ordinance.  If the Town Board does not appoint a Zoning Administrator, all references to a Zoning Administrator in this Ordinance shall be to the Town Board or the Town Board’s designee.  The Zoning Administrator’s duties shall include, but are not limited to, the following.</w:t>
      </w:r>
    </w:p>
    <w:p w14:paraId="464DE1FC"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34E35764"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Enforce and administer the provisions of this Ordinance.</w:t>
      </w:r>
    </w:p>
    <w:p w14:paraId="109C5ED0"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59EE0FFA"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Determine whether a permit application is complete and complies with the terms of this Ordinance.</w:t>
      </w:r>
    </w:p>
    <w:p w14:paraId="1CE7CF6D"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40D47C4"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Receive, file and distribute to the designated official bodies copies of all applications and  related documents for appeals, variances, amendments, conditional use permits, as required hereunder and as such bodies deem necessary for them to be able to perform their functions set forth in this Ordinance.</w:t>
      </w:r>
    </w:p>
    <w:p w14:paraId="0C86E267"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DA845BD"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Provide the Town Clerk with information of upcoming meetings and hearings of the Planning Commission in sufficient time to post and/or publish notices of Planning Commission meetings and hearings.</w:t>
      </w:r>
    </w:p>
    <w:p w14:paraId="2B881F9B"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0313CC6"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Conduct inspections of building sites and/or uses of land to determine compliance with this Ordinance or any permit granted pursuant to this Ordinance and advise the Town Board of Appeals and Adjustments of compliance.</w:t>
      </w:r>
    </w:p>
    <w:p w14:paraId="1BF54C00"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C716E33"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Issue permits once they have been approved as provided in this Ordinance.</w:t>
      </w:r>
    </w:p>
    <w:p w14:paraId="169D57F9"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D449CD6"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lastRenderedPageBreak/>
        <w:t>Issue notices of denial to applicants.</w:t>
      </w:r>
    </w:p>
    <w:p w14:paraId="3C418C1E"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9A93497"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Track the application of the 60-day rule to land use requests, provide notices of incomplete applications and deadline extensions to applicants as may be needed, and to keep the Town informed of the applicable deadlines for actions with respect to individual land use requests.</w:t>
      </w:r>
    </w:p>
    <w:p w14:paraId="2B534898"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514AA7D" w14:textId="65C7E60D"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File for record with the </w:t>
      </w:r>
      <w:r w:rsidR="00AB1988" w:rsidRPr="00837C22">
        <w:rPr>
          <w:rFonts w:ascii="Arial" w:eastAsia="Times New Roman" w:hAnsi="Arial" w:cs="Arial"/>
          <w:color w:val="000000"/>
          <w:spacing w:val="-2"/>
          <w:w w:val="105"/>
          <w:kern w:val="0"/>
          <w14:ligatures w14:val="none"/>
        </w:rPr>
        <w:t>Wabasha</w:t>
      </w:r>
      <w:r w:rsidRPr="00837C22">
        <w:rPr>
          <w:rFonts w:ascii="Arial" w:eastAsia="Times New Roman" w:hAnsi="Arial" w:cs="Arial"/>
          <w:color w:val="000000"/>
          <w:spacing w:val="-2"/>
          <w:w w:val="105"/>
          <w:kern w:val="0"/>
          <w14:ligatures w14:val="none"/>
        </w:rPr>
        <w:t xml:space="preserve"> County Recorder or Registrar of Titles all documents required to be filed by law.</w:t>
      </w:r>
    </w:p>
    <w:p w14:paraId="74DD4AE2"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88EB942"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To enforce this Ordinance, including through the issuance of violation notices, cease and desist orders, or corrective orders as determined appropriate, and to work with the Town Attorney as needed to administer and enforce this Ordinance.</w:t>
      </w:r>
    </w:p>
    <w:p w14:paraId="46660E3D"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543D1E43"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Make periodic reports to the Town Board of zoning issues and activity, and make a report of annual activity at the annual March Town meeting.</w:t>
      </w:r>
    </w:p>
    <w:p w14:paraId="47BEE3F4"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13BEBE6" w14:textId="77777777" w:rsidR="00E04048" w:rsidRPr="00837C22" w:rsidRDefault="00E04048" w:rsidP="00141978">
      <w:pPr>
        <w:widowControl w:val="0"/>
        <w:numPr>
          <w:ilvl w:val="0"/>
          <w:numId w:val="28"/>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To perform such other duties and responsibilities as provided in this Ordinance or as assigned by the Town Board.</w:t>
      </w:r>
    </w:p>
    <w:p w14:paraId="72D58B60"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0550E441" w14:textId="77777777" w:rsidR="00E04048" w:rsidRPr="00837C22" w:rsidRDefault="00E04048" w:rsidP="00141978">
      <w:pPr>
        <w:widowControl w:val="0"/>
        <w:numPr>
          <w:ilvl w:val="0"/>
          <w:numId w:val="4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Planning Commission</w:t>
      </w:r>
      <w:r w:rsidRPr="00837C22">
        <w:rPr>
          <w:rFonts w:ascii="Arial" w:eastAsia="Times New Roman" w:hAnsi="Arial" w:cs="Arial"/>
          <w:color w:val="000000"/>
          <w:spacing w:val="-2"/>
          <w:w w:val="105"/>
          <w:kern w:val="0"/>
          <w14:ligatures w14:val="none"/>
        </w:rPr>
        <w:t>.</w:t>
      </w:r>
    </w:p>
    <w:p w14:paraId="0B5152BB"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9DF7D7D" w14:textId="217E01A1"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Reaffirmed</w:t>
      </w:r>
      <w:r w:rsidRPr="00837C22">
        <w:rPr>
          <w:rFonts w:ascii="Arial" w:eastAsia="Times New Roman" w:hAnsi="Arial" w:cs="Arial"/>
          <w:color w:val="000000"/>
          <w:spacing w:val="-2"/>
          <w:w w:val="105"/>
          <w:kern w:val="0"/>
          <w14:ligatures w14:val="none"/>
        </w:rPr>
        <w:t xml:space="preserve">.  The </w:t>
      </w:r>
      <w:r w:rsidR="00D72A78" w:rsidRPr="00837C22">
        <w:rPr>
          <w:rFonts w:ascii="Arial" w:eastAsia="Times New Roman" w:hAnsi="Arial" w:cs="Arial"/>
          <w:color w:val="000000"/>
          <w:spacing w:val="-2"/>
          <w:w w:val="105"/>
          <w:kern w:val="0"/>
          <w14:ligatures w14:val="none"/>
        </w:rPr>
        <w:t>Chester</w:t>
      </w:r>
      <w:r w:rsidRPr="00837C22">
        <w:rPr>
          <w:rFonts w:ascii="Arial" w:eastAsia="Times New Roman" w:hAnsi="Arial" w:cs="Arial"/>
          <w:color w:val="000000"/>
          <w:spacing w:val="-2"/>
          <w:w w:val="105"/>
          <w:kern w:val="0"/>
          <w14:ligatures w14:val="none"/>
        </w:rPr>
        <w:t xml:space="preserve"> Township Planning Commission (“Planning Commission”) previously established by the Town Board is hereby reaffirmed as the Town’s planning agency. The Planning Commission serves in an advisory capacity to the Town Board.</w:t>
      </w:r>
    </w:p>
    <w:p w14:paraId="1DDE0F09"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AF391F3" w14:textId="29765D5C"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Composition</w:t>
      </w:r>
      <w:r w:rsidRPr="00837C22">
        <w:rPr>
          <w:rFonts w:ascii="Arial" w:eastAsia="Times New Roman" w:hAnsi="Arial" w:cs="Arial"/>
          <w:color w:val="000000"/>
          <w:spacing w:val="-2"/>
          <w:w w:val="105"/>
          <w:kern w:val="0"/>
          <w14:ligatures w14:val="none"/>
        </w:rPr>
        <w:t>.  The Planning Commission shall consist of three to five (3-5) members, which may contain one Town Board</w:t>
      </w:r>
      <w:r w:rsidR="00612236">
        <w:rPr>
          <w:rFonts w:ascii="Arial" w:eastAsia="Times New Roman" w:hAnsi="Arial" w:cs="Arial"/>
          <w:color w:val="000000"/>
          <w:spacing w:val="-2"/>
          <w:w w:val="105"/>
          <w:kern w:val="0"/>
          <w14:ligatures w14:val="none"/>
        </w:rPr>
        <w:t xml:space="preserve"> supervisor and the Town Clerk</w:t>
      </w:r>
      <w:r w:rsidRPr="00837C22">
        <w:rPr>
          <w:rFonts w:ascii="Arial" w:eastAsia="Times New Roman" w:hAnsi="Arial" w:cs="Arial"/>
          <w:color w:val="000000"/>
          <w:spacing w:val="-2"/>
          <w:w w:val="105"/>
          <w:kern w:val="0"/>
          <w14:ligatures w14:val="none"/>
        </w:rPr>
        <w:t>. Each Commission member, including the Chair and Vice-Chair, shall have one vote on all matters acted upon by the Commission. A member must be present at a meeting to vote.</w:t>
      </w:r>
    </w:p>
    <w:p w14:paraId="1D3314A3"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4BAB6058"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Quorum</w:t>
      </w:r>
      <w:r w:rsidRPr="00837C22">
        <w:rPr>
          <w:rFonts w:ascii="Arial" w:eastAsia="Times New Roman" w:hAnsi="Arial" w:cs="Arial"/>
          <w:color w:val="000000"/>
          <w:spacing w:val="-2"/>
          <w:w w:val="105"/>
          <w:kern w:val="0"/>
          <w14:ligatures w14:val="none"/>
        </w:rPr>
        <w:t xml:space="preserve">.  A majority of the currently serving Planning Commission shall constitute a quorum to conduct business, but in no case less than two Planning Commission members. </w:t>
      </w:r>
    </w:p>
    <w:p w14:paraId="089BF37A"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1D84B30"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Appointment, Vacancies and Removal</w:t>
      </w:r>
      <w:r w:rsidRPr="00837C22">
        <w:rPr>
          <w:rFonts w:ascii="Arial" w:eastAsia="Times New Roman" w:hAnsi="Arial" w:cs="Arial"/>
          <w:color w:val="000000"/>
          <w:spacing w:val="-2"/>
          <w:w w:val="105"/>
          <w:kern w:val="0"/>
          <w14:ligatures w14:val="none"/>
        </w:rPr>
        <w:t>.  The Town Board appoints the Planning Commission members. Vacancies occurring on the Planning Commission are filled by Town Board appointment for the remainder of the term of the position. Commission members serve at the pleasure of the Town Board and may be removed by the Town Board at any time.</w:t>
      </w:r>
    </w:p>
    <w:p w14:paraId="41C94F4C"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2F3EECC"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Term</w:t>
      </w:r>
      <w:r w:rsidRPr="00837C22">
        <w:rPr>
          <w:rFonts w:ascii="Arial" w:eastAsia="Times New Roman" w:hAnsi="Arial" w:cs="Arial"/>
          <w:color w:val="000000"/>
          <w:spacing w:val="-2"/>
          <w:w w:val="105"/>
          <w:kern w:val="0"/>
          <w14:ligatures w14:val="none"/>
        </w:rPr>
        <w:t>.  Planning Commission members shall serve a term of three (3) years, unless removed earlier by the Town Board, and until a successor is appointed and qualifies.  Terms expire on April 1st. The Town Board shall stagger the terms of Planning Commission members as it determines is appropriate to minimize the number of Planning Commission positions expiring in the same year.</w:t>
      </w:r>
    </w:p>
    <w:p w14:paraId="431D004B"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4AA12492"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Officers and Duties</w:t>
      </w:r>
      <w:r w:rsidRPr="00837C22">
        <w:rPr>
          <w:rFonts w:ascii="Arial" w:eastAsia="Times New Roman" w:hAnsi="Arial" w:cs="Arial"/>
          <w:color w:val="000000"/>
          <w:spacing w:val="-2"/>
          <w:w w:val="105"/>
          <w:kern w:val="0"/>
          <w14:ligatures w14:val="none"/>
        </w:rPr>
        <w:t xml:space="preserve">.  The Planning Commission shall appoint from among its members a chairperson and vice-chairperson. The Planning Commission shall </w:t>
      </w:r>
      <w:r w:rsidRPr="00837C22">
        <w:rPr>
          <w:rFonts w:ascii="Arial" w:eastAsia="Times New Roman" w:hAnsi="Arial" w:cs="Arial"/>
          <w:color w:val="000000"/>
          <w:spacing w:val="-2"/>
          <w:w w:val="105"/>
          <w:kern w:val="0"/>
          <w14:ligatures w14:val="none"/>
        </w:rPr>
        <w:lastRenderedPageBreak/>
        <w:t>have a secretary, which may be appointed from among the Planning Commission members or the Town Board and may direct that the Town Clerk shall serve as secretary. The Chair shall be the presiding officer for Commission meetings and shall sign documents on behalf of the Commission as needed. The Vice-Chair shall conduct the duties of the Chair in the Chair’s absence. The Secretary shall provide notices, keep records of the Commission’s proceedings, and countersign the Chair’s signature on Commission documents.</w:t>
      </w:r>
    </w:p>
    <w:p w14:paraId="2304E163"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D475F78"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Compensation</w:t>
      </w:r>
      <w:r w:rsidRPr="00837C22">
        <w:rPr>
          <w:rFonts w:ascii="Arial" w:eastAsia="Times New Roman" w:hAnsi="Arial" w:cs="Arial"/>
          <w:color w:val="000000"/>
          <w:spacing w:val="-2"/>
          <w:w w:val="105"/>
          <w:kern w:val="0"/>
          <w14:ligatures w14:val="none"/>
        </w:rPr>
        <w:t>.  The Town Board shall determine if members will be compensated for their service on the Planning Commission, determine the amount of compensation if provided, and the policy for reimbursing expenses incurred in carrying out the Planning Commission’s duties.</w:t>
      </w:r>
    </w:p>
    <w:p w14:paraId="06264388"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4F97015"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Rules and Procedures</w:t>
      </w:r>
      <w:r w:rsidRPr="00837C22">
        <w:rPr>
          <w:rFonts w:ascii="Arial" w:eastAsia="Times New Roman" w:hAnsi="Arial" w:cs="Arial"/>
          <w:color w:val="000000"/>
          <w:spacing w:val="-2"/>
          <w:w w:val="105"/>
          <w:kern w:val="0"/>
          <w14:ligatures w14:val="none"/>
        </w:rPr>
        <w:t>.  The Planning Commission may adopt rules and procedures related to how it conducts its meetings and hearings, provided such rules and procedures are consistent with the provisions of this Ordinance and applicable laws.</w:t>
      </w:r>
    </w:p>
    <w:p w14:paraId="704D8787"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9554532"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Meetings</w:t>
      </w:r>
      <w:r w:rsidRPr="00837C22">
        <w:rPr>
          <w:rFonts w:ascii="Arial" w:eastAsia="Times New Roman" w:hAnsi="Arial" w:cs="Arial"/>
          <w:color w:val="000000"/>
          <w:spacing w:val="-2"/>
          <w:w w:val="105"/>
          <w:kern w:val="0"/>
          <w14:ligatures w14:val="none"/>
        </w:rPr>
        <w:t>.  The Planning Commission shall hold meetings and hearings as needed to conduct its duties. The Chair or Vice-Chair, along with the consent of at least one other Planning Commission member, may call special meetings as needed to conduct the Planning Commission’s business.</w:t>
      </w:r>
    </w:p>
    <w:p w14:paraId="074C7273"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1ACF4CBE" w14:textId="77777777" w:rsidR="00E04048" w:rsidRPr="00837C22" w:rsidRDefault="00E04048" w:rsidP="00141978">
      <w:pPr>
        <w:widowControl w:val="0"/>
        <w:numPr>
          <w:ilvl w:val="0"/>
          <w:numId w:val="29"/>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Planning Commission Powers and Duties</w:t>
      </w:r>
      <w:r w:rsidRPr="00837C22">
        <w:rPr>
          <w:rFonts w:ascii="Arial" w:eastAsia="Times New Roman" w:hAnsi="Arial" w:cs="Arial"/>
          <w:color w:val="000000"/>
          <w:spacing w:val="-2"/>
          <w:w w:val="105"/>
          <w:kern w:val="0"/>
          <w14:ligatures w14:val="none"/>
        </w:rPr>
        <w:t>.  The Planning Commission shall have the powers and duties provided it by Minnesota Statutes, chapter 462, those indicated in this Ordinance, and such other powers and duties as the Town Board may delegate to it. Unless directed otherwise by the Town Board, the Planning Commission shall be responsible for conducting such hearings as may be required by law or by ordinance to implement and administer the Town’s official controls. The Planning Commission does not have the authority to hire professionals or to otherwise bind the Town to a contract.</w:t>
      </w:r>
    </w:p>
    <w:p w14:paraId="1DBFD9E3"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64168A2B" w14:textId="77777777" w:rsidR="00E04048" w:rsidRPr="00837C22" w:rsidRDefault="00E04048" w:rsidP="00141978">
      <w:pPr>
        <w:widowControl w:val="0"/>
        <w:numPr>
          <w:ilvl w:val="0"/>
          <w:numId w:val="41"/>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Board of Appeals and Adjustments</w:t>
      </w:r>
    </w:p>
    <w:p w14:paraId="4FBF7002"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7E38D523" w14:textId="05C8B55C" w:rsidR="00E04048" w:rsidRPr="00837C22" w:rsidRDefault="00E04048" w:rsidP="00141978">
      <w:pPr>
        <w:widowControl w:val="0"/>
        <w:numPr>
          <w:ilvl w:val="0"/>
          <w:numId w:val="30"/>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Established</w:t>
      </w:r>
      <w:r w:rsidRPr="00837C22">
        <w:rPr>
          <w:rFonts w:ascii="Arial" w:eastAsia="Times New Roman" w:hAnsi="Arial" w:cs="Arial"/>
          <w:color w:val="000000"/>
          <w:spacing w:val="-2"/>
          <w:w w:val="105"/>
          <w:kern w:val="0"/>
          <w14:ligatures w14:val="none"/>
        </w:rPr>
        <w:t xml:space="preserve">.  The Town Board shall serve as the </w:t>
      </w:r>
      <w:r w:rsidR="00D72A78" w:rsidRPr="00837C22">
        <w:rPr>
          <w:rFonts w:ascii="Arial" w:eastAsia="Times New Roman" w:hAnsi="Arial" w:cs="Arial"/>
          <w:color w:val="000000"/>
          <w:spacing w:val="-2"/>
          <w:w w:val="105"/>
          <w:kern w:val="0"/>
          <w14:ligatures w14:val="none"/>
        </w:rPr>
        <w:t>Chester</w:t>
      </w:r>
      <w:r w:rsidRPr="00837C22">
        <w:rPr>
          <w:rFonts w:ascii="Arial" w:eastAsia="Times New Roman" w:hAnsi="Arial" w:cs="Arial"/>
          <w:color w:val="000000"/>
          <w:spacing w:val="-2"/>
          <w:w w:val="105"/>
          <w:kern w:val="0"/>
          <w14:ligatures w14:val="none"/>
        </w:rPr>
        <w:t xml:space="preserve"> Town Board of Appeals and Adjustments.</w:t>
      </w:r>
    </w:p>
    <w:p w14:paraId="6555ACCE"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2D335E0" w14:textId="77777777" w:rsidR="00E04048" w:rsidRPr="00837C22" w:rsidRDefault="00E04048" w:rsidP="00141978">
      <w:pPr>
        <w:widowControl w:val="0"/>
        <w:numPr>
          <w:ilvl w:val="0"/>
          <w:numId w:val="30"/>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Rules and Procedures</w:t>
      </w:r>
      <w:r w:rsidRPr="00837C22">
        <w:rPr>
          <w:rFonts w:ascii="Arial" w:eastAsia="Times New Roman" w:hAnsi="Arial" w:cs="Arial"/>
          <w:color w:val="000000"/>
          <w:spacing w:val="-2"/>
          <w:w w:val="105"/>
          <w:kern w:val="0"/>
          <w14:ligatures w14:val="none"/>
        </w:rPr>
        <w:t>.   The Board of Appeals and Adjustments may adopt rules and procedures related to how it conducts its meetings and hearings, provided such rules and procedures are consistent with the provisions of this Ordinance and applicable laws.</w:t>
      </w:r>
    </w:p>
    <w:p w14:paraId="1BC6A074"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2E063FF5" w14:textId="77777777" w:rsidR="00E04048" w:rsidRPr="00837C22" w:rsidRDefault="00E04048" w:rsidP="00141978">
      <w:pPr>
        <w:widowControl w:val="0"/>
        <w:numPr>
          <w:ilvl w:val="0"/>
          <w:numId w:val="30"/>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Meetings and Hearings</w:t>
      </w:r>
      <w:r w:rsidRPr="00837C22">
        <w:rPr>
          <w:rFonts w:ascii="Arial" w:eastAsia="Times New Roman" w:hAnsi="Arial" w:cs="Arial"/>
          <w:color w:val="000000"/>
          <w:spacing w:val="-2"/>
          <w:w w:val="105"/>
          <w:kern w:val="0"/>
          <w14:ligatures w14:val="none"/>
        </w:rPr>
        <w:t>. The Board of Appeals and Adjustments shall hold such meetings and hearings as needed to conduct its duties. Meetings of the Board of Appeals and Adjustments may be held as part of a regular or special meeting of the Town Board.</w:t>
      </w:r>
    </w:p>
    <w:p w14:paraId="40D06E39"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172160D8" w14:textId="77777777" w:rsidR="00E04048" w:rsidRPr="00837C22" w:rsidRDefault="00E04048" w:rsidP="00141978">
      <w:pPr>
        <w:widowControl w:val="0"/>
        <w:numPr>
          <w:ilvl w:val="0"/>
          <w:numId w:val="30"/>
        </w:numPr>
        <w:shd w:val="clear" w:color="auto" w:fill="FFFFFF"/>
        <w:autoSpaceDE w:val="0"/>
        <w:autoSpaceDN w:val="0"/>
        <w:adjustRightInd w:val="0"/>
        <w:ind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Powers and Duties</w:t>
      </w:r>
      <w:r w:rsidRPr="00837C22">
        <w:rPr>
          <w:rFonts w:ascii="Arial" w:eastAsia="Times New Roman" w:hAnsi="Arial" w:cs="Arial"/>
          <w:color w:val="000000"/>
          <w:spacing w:val="-2"/>
          <w:w w:val="105"/>
          <w:kern w:val="0"/>
          <w14:ligatures w14:val="none"/>
        </w:rPr>
        <w:t>.  The Board of Appeals and Adjustments shall have the following powers and duties:</w:t>
      </w:r>
    </w:p>
    <w:p w14:paraId="768CF3AA"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186CBF9D" w14:textId="77777777" w:rsidR="00E04048" w:rsidRPr="00837C22" w:rsidRDefault="00E04048" w:rsidP="00141978">
      <w:pPr>
        <w:widowControl w:val="0"/>
        <w:numPr>
          <w:ilvl w:val="1"/>
          <w:numId w:val="30"/>
        </w:numPr>
        <w:shd w:val="clear" w:color="auto" w:fill="FFFFFF"/>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Appeals</w:t>
      </w:r>
      <w:r w:rsidRPr="00837C22">
        <w:rPr>
          <w:rFonts w:ascii="Arial" w:eastAsia="Times New Roman" w:hAnsi="Arial" w:cs="Arial"/>
          <w:color w:val="000000"/>
          <w:spacing w:val="-2"/>
          <w:w w:val="105"/>
          <w:kern w:val="0"/>
          <w14:ligatures w14:val="none"/>
        </w:rPr>
        <w:t xml:space="preserve">.  Hear and decide appeals where it is alleged that there is an error in </w:t>
      </w:r>
      <w:r w:rsidRPr="00837C22">
        <w:rPr>
          <w:rFonts w:ascii="Arial" w:eastAsia="Times New Roman" w:hAnsi="Arial" w:cs="Arial"/>
          <w:color w:val="000000"/>
          <w:spacing w:val="-2"/>
          <w:w w:val="105"/>
          <w:kern w:val="0"/>
          <w14:ligatures w14:val="none"/>
        </w:rPr>
        <w:lastRenderedPageBreak/>
        <w:t>any order, requirement, decision, or determination made by an administrative officer in the enforcement of this Ordinance.</w:t>
      </w:r>
    </w:p>
    <w:p w14:paraId="1EFFB172" w14:textId="77777777" w:rsidR="00E04048" w:rsidRPr="00837C22" w:rsidRDefault="00E04048" w:rsidP="00E04048">
      <w:pPr>
        <w:shd w:val="clear" w:color="auto" w:fill="FFFFFF"/>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524719DC" w14:textId="77777777" w:rsidR="00E04048" w:rsidRPr="00837C22" w:rsidRDefault="00E04048" w:rsidP="00141978">
      <w:pPr>
        <w:widowControl w:val="0"/>
        <w:numPr>
          <w:ilvl w:val="1"/>
          <w:numId w:val="30"/>
        </w:numPr>
        <w:shd w:val="clear" w:color="auto" w:fill="FFFFFF"/>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Variances</w:t>
      </w:r>
      <w:r w:rsidRPr="00837C22">
        <w:rPr>
          <w:rFonts w:ascii="Arial" w:eastAsia="Times New Roman" w:hAnsi="Arial" w:cs="Arial"/>
          <w:color w:val="000000"/>
          <w:spacing w:val="-2"/>
          <w:w w:val="105"/>
          <w:kern w:val="0"/>
          <w14:ligatures w14:val="none"/>
        </w:rPr>
        <w:t>.  Hear and decide requests for variances from the literal provisions of this Ordinance in instances where their strict enforcement of such provisions would cause practical difficulties because of circumstances unique to the individual property under consideration, and may grant such variance only when it is demonstrated that such actions will be in keeping with the purpose and intent of this Ordinance. The Board of Appeals and Adjustments may impose conditions in the granting of variances to ensure compliance and to protect adjacent properties.</w:t>
      </w:r>
    </w:p>
    <w:p w14:paraId="0CB7F6A6" w14:textId="77777777" w:rsidR="00E04048" w:rsidRPr="00837C22" w:rsidRDefault="00E04048" w:rsidP="00E04048">
      <w:pPr>
        <w:spacing w:after="160" w:line="259" w:lineRule="auto"/>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br w:type="page"/>
      </w:r>
    </w:p>
    <w:p w14:paraId="087DFD19"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646363CC"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ARTICLE ELEVEN</w:t>
      </w:r>
    </w:p>
    <w:p w14:paraId="53F88065" w14:textId="6CFCF821"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PERMITS</w:t>
      </w:r>
      <w:r w:rsidR="00B251C1">
        <w:rPr>
          <w:rFonts w:ascii="Arial" w:eastAsia="Times New Roman" w:hAnsi="Arial" w:cs="Arial"/>
          <w:b/>
          <w:bCs/>
          <w:color w:val="000000"/>
          <w:spacing w:val="-2"/>
          <w:w w:val="105"/>
          <w:kern w:val="0"/>
          <w14:ligatures w14:val="none"/>
        </w:rPr>
        <w:t xml:space="preserve"> AND</w:t>
      </w:r>
      <w:r w:rsidRPr="00837C22">
        <w:rPr>
          <w:rFonts w:ascii="Arial" w:eastAsia="Times New Roman" w:hAnsi="Arial" w:cs="Arial"/>
          <w:b/>
          <w:bCs/>
          <w:color w:val="000000"/>
          <w:spacing w:val="-2"/>
          <w:w w:val="105"/>
          <w:kern w:val="0"/>
          <w14:ligatures w14:val="none"/>
        </w:rPr>
        <w:t xml:space="preserve"> PROCEDURES</w:t>
      </w:r>
    </w:p>
    <w:p w14:paraId="7F62831F" w14:textId="77777777" w:rsidR="00E04048" w:rsidRPr="00837C22" w:rsidRDefault="00E04048" w:rsidP="00E04048">
      <w:pPr>
        <w:keepNext/>
        <w:shd w:val="clear" w:color="auto" w:fill="FFFFFF"/>
        <w:autoSpaceDE w:val="0"/>
        <w:autoSpaceDN w:val="0"/>
        <w:adjustRightInd w:val="0"/>
        <w:rPr>
          <w:rFonts w:ascii="Arial" w:eastAsia="Times New Roman" w:hAnsi="Arial" w:cs="Arial"/>
          <w:color w:val="000000"/>
          <w:spacing w:val="-2"/>
          <w:w w:val="105"/>
          <w:kern w:val="0"/>
          <w14:ligatures w14:val="none"/>
        </w:rPr>
      </w:pPr>
    </w:p>
    <w:p w14:paraId="014D33B4" w14:textId="77777777" w:rsidR="00E04048" w:rsidRPr="00837C22" w:rsidRDefault="00E04048" w:rsidP="00141978">
      <w:pPr>
        <w:keepNext/>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Land Use Permit</w:t>
      </w:r>
      <w:r w:rsidRPr="00837C22">
        <w:rPr>
          <w:rFonts w:ascii="Arial" w:eastAsia="Times New Roman" w:hAnsi="Arial" w:cs="Arial"/>
          <w:color w:val="000000"/>
          <w:spacing w:val="-2"/>
          <w:w w:val="105"/>
          <w:kern w:val="0"/>
          <w14:ligatures w14:val="none"/>
        </w:rPr>
        <w:t xml:space="preserve">.  </w:t>
      </w:r>
    </w:p>
    <w:p w14:paraId="09C52230" w14:textId="77777777" w:rsidR="00E04048" w:rsidRPr="00837C22" w:rsidRDefault="00E04048" w:rsidP="00E04048">
      <w:pPr>
        <w:keepNext/>
        <w:shd w:val="clear" w:color="auto" w:fill="FFFFFF"/>
        <w:autoSpaceDE w:val="0"/>
        <w:autoSpaceDN w:val="0"/>
        <w:adjustRightInd w:val="0"/>
        <w:ind w:left="540"/>
        <w:contextualSpacing/>
        <w:rPr>
          <w:rFonts w:ascii="Arial" w:eastAsia="Times New Roman" w:hAnsi="Arial" w:cs="Arial"/>
          <w:b/>
          <w:bCs/>
          <w:color w:val="000000"/>
          <w:spacing w:val="-2"/>
          <w:w w:val="105"/>
          <w:kern w:val="0"/>
          <w14:ligatures w14:val="none"/>
        </w:rPr>
      </w:pPr>
    </w:p>
    <w:p w14:paraId="6ABD3BD7" w14:textId="77777777" w:rsidR="00E04048" w:rsidRPr="00837C22" w:rsidRDefault="00E04048" w:rsidP="00141978">
      <w:pPr>
        <w:keepNext/>
        <w:widowControl w:val="0"/>
        <w:numPr>
          <w:ilvl w:val="0"/>
          <w:numId w:val="49"/>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Required</w:t>
      </w:r>
      <w:r w:rsidRPr="00837C22">
        <w:rPr>
          <w:rFonts w:ascii="Arial" w:eastAsia="Times New Roman" w:hAnsi="Arial" w:cs="Arial"/>
          <w:color w:val="000000"/>
          <w:spacing w:val="-2"/>
          <w:w w:val="105"/>
          <w:kern w:val="0"/>
          <w14:ligatures w14:val="none"/>
        </w:rPr>
        <w:t xml:space="preserve">.  No person shall erect, place, alter in respect to height or area, add to or relocate any building or other structure, or construct any driveway or install any driveway culvert, without having secured a land use permit from the Town.  No land use permit shall be required for the installation of a culvert within a property (outside of any public right-of-way), or for the construction of a temporary storage facility or privies, containing less than 100 square feet.  </w:t>
      </w:r>
    </w:p>
    <w:p w14:paraId="78AD997B" w14:textId="77777777" w:rsidR="00E04048" w:rsidRPr="00837C22" w:rsidRDefault="00E04048" w:rsidP="00E04048">
      <w:pPr>
        <w:keepNext/>
        <w:shd w:val="clear" w:color="auto" w:fill="FFFFFF"/>
        <w:autoSpaceDE w:val="0"/>
        <w:autoSpaceDN w:val="0"/>
        <w:adjustRightInd w:val="0"/>
        <w:ind w:left="1080"/>
        <w:contextualSpacing/>
        <w:rPr>
          <w:rFonts w:ascii="Arial" w:eastAsia="Times New Roman" w:hAnsi="Arial" w:cs="Arial"/>
          <w:color w:val="000000"/>
          <w:spacing w:val="-2"/>
          <w:w w:val="105"/>
          <w:kern w:val="0"/>
          <w14:ligatures w14:val="none"/>
        </w:rPr>
      </w:pPr>
      <w:bookmarkStart w:id="3" w:name="_Hlk175554697"/>
    </w:p>
    <w:p w14:paraId="36E5FB45" w14:textId="77777777" w:rsidR="00E04048" w:rsidRPr="00837C22" w:rsidRDefault="00E04048" w:rsidP="00141978">
      <w:pPr>
        <w:keepNext/>
        <w:widowControl w:val="0"/>
        <w:numPr>
          <w:ilvl w:val="0"/>
          <w:numId w:val="49"/>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w:t>
      </w:r>
      <w:r w:rsidRPr="00837C22">
        <w:rPr>
          <w:rFonts w:ascii="Arial" w:eastAsia="Times New Roman" w:hAnsi="Arial" w:cs="Arial"/>
          <w:color w:val="000000"/>
          <w:spacing w:val="-2"/>
          <w:w w:val="105"/>
          <w:kern w:val="0"/>
          <w14:ligatures w14:val="none"/>
        </w:rPr>
        <w:t>.  Applications for a land use permit shall be signed by the applicant or his/her authorized agent and filed with the Town. The application shall be accompanied by the required application fee, a sketch describing the improvement and giving its dimensions, an estimate of the cost of said improvement, the location of the improvement in relation to adjoining boundary lines, right-of-way lines, existing buildings or structures, a description of the existing and planned uses of the land and buildings, a current fire number, a phone number and address where the applicant can be reached, the appropriate fee and such other information as may be required by the Town. If an application is not complete, the Town will provide the applicant written notice of what information is needed to complete the application and the application will not be processed until it is determined to be complete.</w:t>
      </w:r>
    </w:p>
    <w:p w14:paraId="2FE55C03"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0D079FAE" w14:textId="77777777" w:rsidR="00E04048" w:rsidRPr="00837C22" w:rsidRDefault="00E04048" w:rsidP="00141978">
      <w:pPr>
        <w:keepNext/>
        <w:widowControl w:val="0"/>
        <w:numPr>
          <w:ilvl w:val="0"/>
          <w:numId w:val="49"/>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Issuance</w:t>
      </w:r>
      <w:r w:rsidRPr="00837C22">
        <w:rPr>
          <w:rFonts w:ascii="Arial" w:eastAsia="Times New Roman" w:hAnsi="Arial" w:cs="Arial"/>
          <w:color w:val="000000"/>
          <w:spacing w:val="-2"/>
          <w:w w:val="105"/>
          <w:kern w:val="0"/>
          <w14:ligatures w14:val="none"/>
        </w:rPr>
        <w:t>.  The Zoning Administrator shall issue land use permits upon the submission of a complete application and payment of the application fee, provided the Zoning Administrator determines the proposed work, improvement, or resulting building or structure complies with this Ordinance and does not required separate approval by the Town Board.</w:t>
      </w:r>
    </w:p>
    <w:p w14:paraId="78859FB6" w14:textId="77777777" w:rsidR="00E04048" w:rsidRPr="00837C22" w:rsidRDefault="00E04048" w:rsidP="00E04048">
      <w:pPr>
        <w:keepNext/>
        <w:shd w:val="clear" w:color="auto" w:fill="FFFFFF"/>
        <w:autoSpaceDE w:val="0"/>
        <w:autoSpaceDN w:val="0"/>
        <w:adjustRightInd w:val="0"/>
        <w:rPr>
          <w:rFonts w:ascii="Arial" w:eastAsia="Times New Roman" w:hAnsi="Arial" w:cs="Arial"/>
          <w:color w:val="000000"/>
          <w:spacing w:val="-2"/>
          <w:w w:val="105"/>
          <w:kern w:val="0"/>
          <w14:ligatures w14:val="none"/>
        </w:rPr>
      </w:pPr>
    </w:p>
    <w:p w14:paraId="394D1097" w14:textId="77777777" w:rsidR="00E04048" w:rsidRPr="00837C22" w:rsidRDefault="00E04048" w:rsidP="00141978">
      <w:pPr>
        <w:keepNext/>
        <w:widowControl w:val="0"/>
        <w:numPr>
          <w:ilvl w:val="0"/>
          <w:numId w:val="49"/>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Term</w:t>
      </w:r>
      <w:r w:rsidRPr="00837C22">
        <w:rPr>
          <w:rFonts w:ascii="Arial" w:eastAsia="Times New Roman" w:hAnsi="Arial" w:cs="Arial"/>
          <w:color w:val="000000"/>
          <w:spacing w:val="-2"/>
          <w:w w:val="105"/>
          <w:kern w:val="0"/>
          <w14:ligatures w14:val="none"/>
        </w:rPr>
        <w:t>.  Land use permits shall remain valid for two (2) years from date of issuance, but may be renewed upon approval of the Town and payment of a renewal fee established by the Town Board.</w:t>
      </w:r>
    </w:p>
    <w:bookmarkEnd w:id="3"/>
    <w:p w14:paraId="5C8233EA"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0A0E87A8" w14:textId="77777777" w:rsidR="00E04048" w:rsidRPr="00837C22" w:rsidRDefault="00E04048" w:rsidP="00141978">
      <w:pPr>
        <w:keepNext/>
        <w:widowControl w:val="0"/>
        <w:numPr>
          <w:ilvl w:val="0"/>
          <w:numId w:val="49"/>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Building Code</w:t>
      </w:r>
      <w:r w:rsidRPr="00837C22">
        <w:rPr>
          <w:rFonts w:ascii="Arial" w:eastAsia="Times New Roman" w:hAnsi="Arial" w:cs="Arial"/>
          <w:color w:val="000000"/>
          <w:spacing w:val="-2"/>
          <w:w w:val="105"/>
          <w:kern w:val="0"/>
          <w14:ligatures w14:val="none"/>
        </w:rPr>
        <w:t>.  The Town has not adopted the Minnesota State Building Code (“Code”) and the provisions of the Code shall not apply within the Town except for those provisions of the Code made applicable statewide and that are administered by the State. Nothing in this Ordinance shall be construed as the Town adopting the Code.</w:t>
      </w:r>
    </w:p>
    <w:p w14:paraId="6A76DDDE" w14:textId="77777777" w:rsidR="00E04048" w:rsidRPr="00837C22" w:rsidRDefault="00E04048" w:rsidP="00E04048">
      <w:pPr>
        <w:keepNext/>
        <w:shd w:val="clear" w:color="auto" w:fill="FFFFFF"/>
        <w:autoSpaceDE w:val="0"/>
        <w:autoSpaceDN w:val="0"/>
        <w:adjustRightInd w:val="0"/>
        <w:rPr>
          <w:rFonts w:ascii="Arial" w:eastAsia="Times New Roman" w:hAnsi="Arial" w:cs="Arial"/>
          <w:color w:val="000000"/>
          <w:spacing w:val="-2"/>
          <w:w w:val="105"/>
          <w:kern w:val="0"/>
          <w14:ligatures w14:val="none"/>
        </w:rPr>
      </w:pPr>
    </w:p>
    <w:p w14:paraId="030C321E" w14:textId="2502A605" w:rsidR="00E03DF5" w:rsidRPr="00837C22" w:rsidRDefault="00DE4594" w:rsidP="00141978">
      <w:pPr>
        <w:keepNext/>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Temporary Construction Permit</w:t>
      </w:r>
      <w:r w:rsidRPr="00837C22">
        <w:rPr>
          <w:rFonts w:ascii="Arial" w:eastAsia="Times New Roman" w:hAnsi="Arial" w:cs="Arial"/>
          <w:color w:val="000000"/>
          <w:spacing w:val="-2"/>
          <w:w w:val="105"/>
          <w:kern w:val="0"/>
          <w14:ligatures w14:val="none"/>
        </w:rPr>
        <w:t>.</w:t>
      </w:r>
      <w:r w:rsidR="00A60129" w:rsidRPr="00837C22">
        <w:rPr>
          <w:rFonts w:ascii="Arial" w:eastAsia="Times New Roman" w:hAnsi="Arial" w:cs="Arial"/>
          <w:color w:val="000000"/>
          <w:spacing w:val="-2"/>
          <w:w w:val="105"/>
          <w:kern w:val="0"/>
          <w14:ligatures w14:val="none"/>
        </w:rPr>
        <w:t xml:space="preserve"> </w:t>
      </w:r>
      <w:r w:rsidR="00E2266B" w:rsidRPr="00837C22">
        <w:rPr>
          <w:rFonts w:ascii="Arial" w:eastAsia="Times New Roman" w:hAnsi="Arial" w:cs="Arial"/>
          <w:color w:val="000000"/>
          <w:spacing w:val="-2"/>
          <w:w w:val="105"/>
          <w:kern w:val="0"/>
          <w14:ligatures w14:val="none"/>
        </w:rPr>
        <w:t xml:space="preserve">No person shall undertake a temporary construction project without first obtaining a temporary construction permit from the Town.  </w:t>
      </w:r>
      <w:r w:rsidR="00A60129" w:rsidRPr="00837C22">
        <w:rPr>
          <w:rFonts w:ascii="Arial" w:eastAsia="Times New Roman" w:hAnsi="Arial" w:cs="Arial"/>
          <w:color w:val="000000"/>
          <w:spacing w:val="-2"/>
          <w:w w:val="105"/>
          <w:kern w:val="0"/>
          <w14:ligatures w14:val="none"/>
        </w:rPr>
        <w:t>Requests for a temporary construction permit</w:t>
      </w:r>
      <w:r w:rsidR="00E2266B" w:rsidRPr="00837C22">
        <w:rPr>
          <w:rFonts w:ascii="Arial" w:eastAsia="Times New Roman" w:hAnsi="Arial" w:cs="Arial"/>
          <w:color w:val="000000"/>
          <w:spacing w:val="-2"/>
          <w:w w:val="105"/>
          <w:kern w:val="0"/>
          <w14:ligatures w14:val="none"/>
        </w:rPr>
        <w:t xml:space="preserve"> </w:t>
      </w:r>
      <w:r w:rsidR="004C0698" w:rsidRPr="00837C22">
        <w:rPr>
          <w:rFonts w:ascii="Arial" w:eastAsia="Times New Roman" w:hAnsi="Arial" w:cs="Arial"/>
          <w:color w:val="000000"/>
          <w:spacing w:val="-2"/>
          <w:w w:val="105"/>
          <w:kern w:val="0"/>
          <w14:ligatures w14:val="none"/>
        </w:rPr>
        <w:t>shall be made, and will be processed, in accordance with this Section.</w:t>
      </w:r>
    </w:p>
    <w:p w14:paraId="0B34E6DA" w14:textId="77777777" w:rsidR="00067883" w:rsidRPr="00837C22" w:rsidRDefault="00067883" w:rsidP="00067883">
      <w:pPr>
        <w:keepNext/>
        <w:shd w:val="clear" w:color="auto" w:fill="FFFFFF"/>
        <w:autoSpaceDE w:val="0"/>
        <w:autoSpaceDN w:val="0"/>
        <w:adjustRightInd w:val="0"/>
        <w:contextualSpacing/>
        <w:rPr>
          <w:rFonts w:ascii="Arial" w:eastAsia="Times New Roman" w:hAnsi="Arial" w:cs="Arial"/>
          <w:color w:val="000000"/>
          <w:spacing w:val="-2"/>
          <w:w w:val="105"/>
          <w:kern w:val="0"/>
          <w14:ligatures w14:val="none"/>
        </w:rPr>
      </w:pPr>
    </w:p>
    <w:p w14:paraId="0788E1CF" w14:textId="65DC2B6D" w:rsidR="00067883" w:rsidRPr="00837C22" w:rsidRDefault="00067883" w:rsidP="00067883">
      <w:pPr>
        <w:keepNext/>
        <w:widowControl w:val="0"/>
        <w:numPr>
          <w:ilvl w:val="0"/>
          <w:numId w:val="6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w:t>
      </w:r>
      <w:r w:rsidRPr="00837C22">
        <w:rPr>
          <w:rFonts w:ascii="Arial" w:eastAsia="Times New Roman" w:hAnsi="Arial" w:cs="Arial"/>
          <w:color w:val="000000"/>
          <w:spacing w:val="-2"/>
          <w:w w:val="105"/>
          <w:kern w:val="0"/>
          <w14:ligatures w14:val="none"/>
        </w:rPr>
        <w:t xml:space="preserve">.  Applications for a </w:t>
      </w:r>
      <w:r w:rsidR="00821AD4" w:rsidRPr="00837C22">
        <w:rPr>
          <w:rFonts w:ascii="Arial" w:eastAsia="Times New Roman" w:hAnsi="Arial" w:cs="Arial"/>
          <w:color w:val="000000"/>
          <w:spacing w:val="-2"/>
          <w:w w:val="105"/>
          <w:kern w:val="0"/>
          <w14:ligatures w14:val="none"/>
        </w:rPr>
        <w:t xml:space="preserve">temporary construction </w:t>
      </w:r>
      <w:r w:rsidRPr="00837C22">
        <w:rPr>
          <w:rFonts w:ascii="Arial" w:eastAsia="Times New Roman" w:hAnsi="Arial" w:cs="Arial"/>
          <w:color w:val="000000"/>
          <w:spacing w:val="-2"/>
          <w:w w:val="105"/>
          <w:kern w:val="0"/>
          <w14:ligatures w14:val="none"/>
        </w:rPr>
        <w:t>permit shall be signed by the applicant or his/her authorized agent and filed with the Town. The application shall be accompanied by the required application fee</w:t>
      </w:r>
      <w:r w:rsidR="00821AD4" w:rsidRPr="00837C22">
        <w:rPr>
          <w:rFonts w:ascii="Arial" w:eastAsia="Times New Roman" w:hAnsi="Arial" w:cs="Arial"/>
          <w:color w:val="000000"/>
          <w:spacing w:val="-2"/>
          <w:w w:val="105"/>
          <w:kern w:val="0"/>
          <w14:ligatures w14:val="none"/>
        </w:rPr>
        <w:t xml:space="preserve"> and details regarding the proposed temporary construction project</w:t>
      </w:r>
      <w:r w:rsidR="007C6017" w:rsidRPr="00837C22">
        <w:rPr>
          <w:rFonts w:ascii="Arial" w:eastAsia="Times New Roman" w:hAnsi="Arial" w:cs="Arial"/>
          <w:color w:val="000000"/>
          <w:spacing w:val="-2"/>
          <w:w w:val="105"/>
          <w:kern w:val="0"/>
          <w14:ligatures w14:val="none"/>
        </w:rPr>
        <w:t xml:space="preserve"> including, but not limited to, a description </w:t>
      </w:r>
      <w:r w:rsidR="003D7941" w:rsidRPr="00837C22">
        <w:rPr>
          <w:rFonts w:ascii="Arial" w:eastAsia="Times New Roman" w:hAnsi="Arial" w:cs="Arial"/>
          <w:color w:val="000000"/>
          <w:spacing w:val="-2"/>
          <w:w w:val="105"/>
          <w:kern w:val="0"/>
          <w14:ligatures w14:val="none"/>
        </w:rPr>
        <w:lastRenderedPageBreak/>
        <w:t>of the location</w:t>
      </w:r>
      <w:r w:rsidRPr="00837C22">
        <w:rPr>
          <w:rFonts w:ascii="Arial" w:eastAsia="Times New Roman" w:hAnsi="Arial" w:cs="Arial"/>
          <w:color w:val="000000"/>
          <w:spacing w:val="-2"/>
          <w:w w:val="105"/>
          <w:kern w:val="0"/>
          <w14:ligatures w14:val="none"/>
        </w:rPr>
        <w:t>, a phone number and address where the applicant can be reached, and such other information as may be required by the Town. If an application is not complete, the Town will provide the applicant written notice of what information is needed to complete the application and the application will not be processed until it is determined to be complete.</w:t>
      </w:r>
    </w:p>
    <w:p w14:paraId="294B86E9" w14:textId="77777777" w:rsidR="00067883" w:rsidRPr="00837C22" w:rsidRDefault="00067883" w:rsidP="00067883">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518361C6" w14:textId="7F819A2D" w:rsidR="00067883" w:rsidRPr="00837C22" w:rsidRDefault="00067883" w:rsidP="00067883">
      <w:pPr>
        <w:keepNext/>
        <w:widowControl w:val="0"/>
        <w:numPr>
          <w:ilvl w:val="0"/>
          <w:numId w:val="6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Issuance</w:t>
      </w:r>
      <w:r w:rsidRPr="00837C22">
        <w:rPr>
          <w:rFonts w:ascii="Arial" w:eastAsia="Times New Roman" w:hAnsi="Arial" w:cs="Arial"/>
          <w:color w:val="000000"/>
          <w:spacing w:val="-2"/>
          <w:w w:val="105"/>
          <w:kern w:val="0"/>
          <w14:ligatures w14:val="none"/>
        </w:rPr>
        <w:t xml:space="preserve">.  The Zoning Administrator shall issue </w:t>
      </w:r>
      <w:r w:rsidR="00E073F8" w:rsidRPr="00837C22">
        <w:rPr>
          <w:rFonts w:ascii="Arial" w:eastAsia="Times New Roman" w:hAnsi="Arial" w:cs="Arial"/>
          <w:color w:val="000000"/>
          <w:spacing w:val="-2"/>
          <w:w w:val="105"/>
          <w:kern w:val="0"/>
          <w14:ligatures w14:val="none"/>
        </w:rPr>
        <w:t xml:space="preserve">temporary construction </w:t>
      </w:r>
      <w:r w:rsidRPr="00837C22">
        <w:rPr>
          <w:rFonts w:ascii="Arial" w:eastAsia="Times New Roman" w:hAnsi="Arial" w:cs="Arial"/>
          <w:color w:val="000000"/>
          <w:spacing w:val="-2"/>
          <w:w w:val="105"/>
          <w:kern w:val="0"/>
          <w14:ligatures w14:val="none"/>
        </w:rPr>
        <w:t xml:space="preserve">permits upon the submission of a complete application and payment of the application fee, provided the Zoning Administrator determines the </w:t>
      </w:r>
      <w:r w:rsidR="00E073F8" w:rsidRPr="00837C22">
        <w:rPr>
          <w:rFonts w:ascii="Arial" w:eastAsia="Times New Roman" w:hAnsi="Arial" w:cs="Arial"/>
          <w:color w:val="000000"/>
          <w:spacing w:val="-2"/>
          <w:w w:val="105"/>
          <w:kern w:val="0"/>
          <w14:ligatures w14:val="none"/>
        </w:rPr>
        <w:t>project</w:t>
      </w:r>
      <w:r w:rsidRPr="00837C22">
        <w:rPr>
          <w:rFonts w:ascii="Arial" w:eastAsia="Times New Roman" w:hAnsi="Arial" w:cs="Arial"/>
          <w:color w:val="000000"/>
          <w:spacing w:val="-2"/>
          <w:w w:val="105"/>
          <w:kern w:val="0"/>
          <w14:ligatures w14:val="none"/>
        </w:rPr>
        <w:t xml:space="preserve"> complies with this Ordinance and does not required separate approval by the Town Board.</w:t>
      </w:r>
    </w:p>
    <w:p w14:paraId="384ACD8F" w14:textId="77777777" w:rsidR="00067883" w:rsidRPr="00837C22" w:rsidRDefault="00067883" w:rsidP="00067883">
      <w:pPr>
        <w:keepNext/>
        <w:shd w:val="clear" w:color="auto" w:fill="FFFFFF"/>
        <w:autoSpaceDE w:val="0"/>
        <w:autoSpaceDN w:val="0"/>
        <w:adjustRightInd w:val="0"/>
        <w:rPr>
          <w:rFonts w:ascii="Arial" w:eastAsia="Times New Roman" w:hAnsi="Arial" w:cs="Arial"/>
          <w:color w:val="000000"/>
          <w:spacing w:val="-2"/>
          <w:w w:val="105"/>
          <w:kern w:val="0"/>
          <w14:ligatures w14:val="none"/>
        </w:rPr>
      </w:pPr>
    </w:p>
    <w:p w14:paraId="537F4BA7" w14:textId="2A5B2FBB" w:rsidR="00067883" w:rsidRPr="00837C22" w:rsidRDefault="00067883" w:rsidP="00E073F8">
      <w:pPr>
        <w:keepNext/>
        <w:widowControl w:val="0"/>
        <w:numPr>
          <w:ilvl w:val="0"/>
          <w:numId w:val="6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Term</w:t>
      </w:r>
      <w:r w:rsidRPr="00837C22">
        <w:rPr>
          <w:rFonts w:ascii="Arial" w:eastAsia="Times New Roman" w:hAnsi="Arial" w:cs="Arial"/>
          <w:color w:val="000000"/>
          <w:spacing w:val="-2"/>
          <w:w w:val="105"/>
          <w:kern w:val="0"/>
          <w14:ligatures w14:val="none"/>
        </w:rPr>
        <w:t>.  Land use permits shall remain valid for</w:t>
      </w:r>
      <w:r w:rsidR="00E073F8" w:rsidRPr="00837C22">
        <w:rPr>
          <w:rFonts w:ascii="Arial" w:eastAsia="Times New Roman" w:hAnsi="Arial" w:cs="Arial"/>
          <w:color w:val="000000"/>
          <w:spacing w:val="-2"/>
          <w:w w:val="105"/>
          <w:kern w:val="0"/>
          <w14:ligatures w14:val="none"/>
        </w:rPr>
        <w:t xml:space="preserve"> up to ninety (90) days</w:t>
      </w:r>
      <w:r w:rsidRPr="00837C22">
        <w:rPr>
          <w:rFonts w:ascii="Arial" w:eastAsia="Times New Roman" w:hAnsi="Arial" w:cs="Arial"/>
          <w:color w:val="000000"/>
          <w:spacing w:val="-2"/>
          <w:w w:val="105"/>
          <w:kern w:val="0"/>
          <w14:ligatures w14:val="none"/>
        </w:rPr>
        <w:t xml:space="preserve"> date of issuance</w:t>
      </w:r>
      <w:r w:rsidR="00E073F8" w:rsidRPr="00837C22">
        <w:rPr>
          <w:rFonts w:ascii="Arial" w:eastAsia="Times New Roman" w:hAnsi="Arial" w:cs="Arial"/>
          <w:color w:val="000000"/>
          <w:spacing w:val="-2"/>
          <w:w w:val="105"/>
          <w:kern w:val="0"/>
          <w14:ligatures w14:val="none"/>
        </w:rPr>
        <w:t xml:space="preserve"> as indicated in the permit</w:t>
      </w:r>
      <w:r w:rsidRPr="00837C22">
        <w:rPr>
          <w:rFonts w:ascii="Arial" w:eastAsia="Times New Roman" w:hAnsi="Arial" w:cs="Arial"/>
          <w:color w:val="000000"/>
          <w:spacing w:val="-2"/>
          <w:w w:val="105"/>
          <w:kern w:val="0"/>
          <w14:ligatures w14:val="none"/>
        </w:rPr>
        <w:t>, but may be</w:t>
      </w:r>
      <w:r w:rsidR="00E073F8" w:rsidRPr="00837C22">
        <w:rPr>
          <w:rFonts w:ascii="Arial" w:eastAsia="Times New Roman" w:hAnsi="Arial" w:cs="Arial"/>
          <w:color w:val="000000"/>
          <w:spacing w:val="-2"/>
          <w:w w:val="105"/>
          <w:kern w:val="0"/>
          <w14:ligatures w14:val="none"/>
        </w:rPr>
        <w:t xml:space="preserve"> extended for up to an additional ninety (90) days as provided in this Ordinance</w:t>
      </w:r>
      <w:r w:rsidRPr="00837C22">
        <w:rPr>
          <w:rFonts w:ascii="Arial" w:eastAsia="Times New Roman" w:hAnsi="Arial" w:cs="Arial"/>
          <w:color w:val="000000"/>
          <w:spacing w:val="-2"/>
          <w:w w:val="105"/>
          <w:kern w:val="0"/>
          <w14:ligatures w14:val="none"/>
        </w:rPr>
        <w:t>.</w:t>
      </w:r>
    </w:p>
    <w:p w14:paraId="140C4011" w14:textId="77777777" w:rsidR="00067883" w:rsidRPr="00837C22" w:rsidRDefault="00067883" w:rsidP="00DE4594">
      <w:pPr>
        <w:keepNext/>
        <w:widowControl w:val="0"/>
        <w:shd w:val="clear" w:color="auto" w:fill="FFFFFF"/>
        <w:autoSpaceDE w:val="0"/>
        <w:autoSpaceDN w:val="0"/>
        <w:adjustRightInd w:val="0"/>
        <w:ind w:left="540"/>
        <w:contextualSpacing/>
        <w:rPr>
          <w:rFonts w:ascii="Arial" w:eastAsia="Times New Roman" w:hAnsi="Arial" w:cs="Arial"/>
          <w:color w:val="000000"/>
          <w:spacing w:val="-2"/>
          <w:w w:val="105"/>
          <w:kern w:val="0"/>
          <w14:ligatures w14:val="none"/>
        </w:rPr>
      </w:pPr>
    </w:p>
    <w:p w14:paraId="6D2A836F" w14:textId="0CED34B8" w:rsidR="00E04048" w:rsidRPr="00837C22" w:rsidRDefault="00E04048" w:rsidP="00141978">
      <w:pPr>
        <w:keepNext/>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Conditional Use Permit</w:t>
      </w:r>
      <w:r w:rsidRPr="00837C22">
        <w:rPr>
          <w:rFonts w:ascii="Arial" w:eastAsia="Times New Roman" w:hAnsi="Arial" w:cs="Arial"/>
          <w:color w:val="000000"/>
          <w:spacing w:val="-2"/>
          <w:w w:val="105"/>
          <w:kern w:val="0"/>
          <w14:ligatures w14:val="none"/>
        </w:rPr>
        <w:t xml:space="preserve">.  </w:t>
      </w:r>
      <w:bookmarkStart w:id="4" w:name="_Hlk172896689"/>
      <w:r w:rsidRPr="00837C22">
        <w:rPr>
          <w:rFonts w:ascii="Arial" w:eastAsia="Times New Roman" w:hAnsi="Arial" w:cs="Arial"/>
          <w:color w:val="000000"/>
          <w:spacing w:val="-2"/>
          <w:w w:val="105"/>
          <w:kern w:val="0"/>
          <w14:ligatures w14:val="none"/>
        </w:rPr>
        <w:t>Requests for a conditional use permit shall be made, and will be processed, in accordance with this Section.</w:t>
      </w:r>
    </w:p>
    <w:p w14:paraId="130127D9"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2E626050"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Required</w:t>
      </w:r>
      <w:r w:rsidRPr="00837C22">
        <w:rPr>
          <w:rFonts w:ascii="Arial" w:eastAsia="Times New Roman" w:hAnsi="Arial" w:cs="Arial"/>
          <w:color w:val="000000"/>
          <w:spacing w:val="-2"/>
          <w:w w:val="105"/>
          <w:kern w:val="0"/>
          <w14:ligatures w14:val="none"/>
        </w:rPr>
        <w:t>.  As of the effective date of this Ordinance, no use requiring a conditional use permit shall be initiated or expanded except upon issuance of a conditional use permit from the Town Board pursuant to this Section.</w:t>
      </w:r>
    </w:p>
    <w:p w14:paraId="0F15A48C"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4C564D46"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Notification to Town</w:t>
      </w:r>
      <w:r w:rsidRPr="00837C22">
        <w:rPr>
          <w:rFonts w:ascii="Arial" w:eastAsia="Times New Roman" w:hAnsi="Arial" w:cs="Arial"/>
          <w:color w:val="000000"/>
          <w:spacing w:val="-2"/>
          <w:w w:val="105"/>
          <w:kern w:val="0"/>
          <w14:ligatures w14:val="none"/>
        </w:rPr>
        <w:t>.  The Town Board shall be notified by letter within five (5) business days by the applicant of any permit applications to federal or county agencies for construction of any facilities or structures that will require a conditional use permit from the Town. A copy of the applications to other agencies shall be included with the letter.</w:t>
      </w:r>
    </w:p>
    <w:p w14:paraId="25DF5C09"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4DA8470"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w:t>
      </w:r>
      <w:r w:rsidRPr="00837C22">
        <w:rPr>
          <w:rFonts w:ascii="Arial" w:eastAsia="Times New Roman" w:hAnsi="Arial" w:cs="Arial"/>
          <w:color w:val="000000"/>
          <w:spacing w:val="-2"/>
          <w:w w:val="105"/>
          <w:kern w:val="0"/>
          <w14:ligatures w14:val="none"/>
        </w:rPr>
        <w:t>.  An application shall be made by the property owner, or the owner’s authorized agent, on a form supplied by the Town and must be signed by the property owner. The application must be accompanied by the required application fee and escrow (if required) and must, at a minimum, include the following information as well as any such additional information as deemed necessary by the Town Board.  The Town may waive one or more of the following items if it determines they are not applicable to the particular application.</w:t>
      </w:r>
    </w:p>
    <w:p w14:paraId="4E1774E2"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74EBE4C7"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of the applicant and of all owners of the property to which the application relates.</w:t>
      </w:r>
    </w:p>
    <w:p w14:paraId="18B4AEF7"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66A8F931"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map or aerial photo showing all existing homes, as well as all proposed and existing buildings, driveways, access roads, parking spaces, and loading areas.</w:t>
      </w:r>
    </w:p>
    <w:p w14:paraId="7B6CC73B"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17241AFF"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map or aerial photo indicating dimensions of the project, lakes, ponds, water courses, wetlands, drainage ditches, roads, wells (Included abandoned wells), contour and surface water drainage within one thousand three hundred twenty (1,320) feet of the project.</w:t>
      </w:r>
    </w:p>
    <w:p w14:paraId="5F2C6627"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4557C4E1"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sketch of all landscaping and screening plans, if applicable.</w:t>
      </w:r>
    </w:p>
    <w:p w14:paraId="5328B5FE"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5BDAAB56"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sanitary sewer and water plan with estimated use per day, if applicable.</w:t>
      </w:r>
    </w:p>
    <w:p w14:paraId="6EEBE8D1"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6B4F8D50"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Soil type map.</w:t>
      </w:r>
    </w:p>
    <w:p w14:paraId="65ED2BC6"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56B5328E"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copy of any applications for permits made to any federal, state or local authority for the same project.</w:t>
      </w:r>
    </w:p>
    <w:p w14:paraId="00615372"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30CAF86F"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Estimated cost of project.</w:t>
      </w:r>
    </w:p>
    <w:p w14:paraId="75A980C1"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02BD70D1"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Certification from the county that all property taxes have been paid.</w:t>
      </w:r>
    </w:p>
    <w:p w14:paraId="389DA96A"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137916CA"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Such other information as is deemed necessary and reasonable by the Town Board to adequately review the request.</w:t>
      </w:r>
    </w:p>
    <w:p w14:paraId="276BEE3E" w14:textId="77777777" w:rsidR="00E04048" w:rsidRPr="00837C22" w:rsidRDefault="00E04048" w:rsidP="00E04048">
      <w:pPr>
        <w:widowControl w:val="0"/>
        <w:autoSpaceDE w:val="0"/>
        <w:autoSpaceDN w:val="0"/>
        <w:adjustRightInd w:val="0"/>
        <w:ind w:left="1440" w:hanging="540"/>
        <w:contextualSpacing/>
        <w:rPr>
          <w:rFonts w:ascii="Arial" w:eastAsia="Times New Roman" w:hAnsi="Arial" w:cs="Arial"/>
          <w:color w:val="000000"/>
          <w:spacing w:val="-2"/>
          <w:w w:val="105"/>
          <w:kern w:val="0"/>
          <w14:ligatures w14:val="none"/>
        </w:rPr>
      </w:pPr>
    </w:p>
    <w:p w14:paraId="729F9677" w14:textId="77777777" w:rsidR="00E04048" w:rsidRPr="00837C22" w:rsidRDefault="00E04048" w:rsidP="00141978">
      <w:pPr>
        <w:widowControl w:val="0"/>
        <w:numPr>
          <w:ilvl w:val="0"/>
          <w:numId w:val="46"/>
        </w:numPr>
        <w:autoSpaceDE w:val="0"/>
        <w:autoSpaceDN w:val="0"/>
        <w:adjustRightInd w:val="0"/>
        <w:ind w:left="14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copy of any other applications submitted to any other governmental body related to the development of the use.</w:t>
      </w:r>
    </w:p>
    <w:p w14:paraId="6F5C3A2E" w14:textId="77777777" w:rsidR="00E04048" w:rsidRPr="00837C22" w:rsidRDefault="00E04048" w:rsidP="00E04048">
      <w:pPr>
        <w:widowControl w:val="0"/>
        <w:autoSpaceDE w:val="0"/>
        <w:autoSpaceDN w:val="0"/>
        <w:adjustRightInd w:val="0"/>
        <w:rPr>
          <w:rFonts w:ascii="Arial" w:eastAsia="Times New Roman" w:hAnsi="Arial" w:cs="Arial"/>
          <w:color w:val="000000"/>
          <w:spacing w:val="-2"/>
          <w:w w:val="105"/>
          <w:kern w:val="0"/>
          <w14:ligatures w14:val="none"/>
        </w:rPr>
      </w:pPr>
    </w:p>
    <w:p w14:paraId="4030E6BB"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 Review</w:t>
      </w:r>
      <w:r w:rsidRPr="00837C22">
        <w:rPr>
          <w:rFonts w:ascii="Arial" w:eastAsia="Times New Roman" w:hAnsi="Arial" w:cs="Arial"/>
          <w:color w:val="000000"/>
          <w:spacing w:val="-2"/>
          <w:w w:val="105"/>
          <w:kern w:val="0"/>
          <w14:ligatures w14:val="none"/>
        </w:rPr>
        <w:t>.  An application for a permit must be submitted to the Zoning Administrator. The Zoning Administrator shall review the application to determine if it contains all the required information and is otherwise complete, including payment of the required fees. If an application is not complete, the Zoning Administrator shall provide the applicant written notice of what information is needed in order to make the application complete within fifteen (15) business days of the Town's receipt of the application. The Zoning Administrator shall forward complete applications to the Planning Commission to conduct a hearing.</w:t>
      </w:r>
    </w:p>
    <w:p w14:paraId="2F105CB1"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21C0B417"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Inspections</w:t>
      </w:r>
      <w:r w:rsidRPr="00837C22">
        <w:rPr>
          <w:rFonts w:ascii="Arial" w:eastAsia="Times New Roman" w:hAnsi="Arial" w:cs="Arial"/>
          <w:color w:val="000000"/>
          <w:spacing w:val="-2"/>
          <w:w w:val="105"/>
          <w:kern w:val="0"/>
          <w14:ligatures w14:val="none"/>
        </w:rPr>
        <w:t>.  The Town may conduct one or more site investigations of the property as part of processing a permit application. If a quorum or more of the Planning Commission or if the Town Board conducts a site investigation, notice shall be posted at the Town’s posting places at least three (3) days before the date of the inspection unless the inspection is being conducted as part of the hearing. The Town may also conduct one (1) or more site investigations after a permit has been issued to review an alleged or potential violation of the conditions of the permit or of this Ordinance. Submission of an application, and acceptance of a permit, constitutes consent on the part of the owners of the property to the conditions imposed on the permit and to allow the Town to conduct inspections of the property at reasonable times to determine eligibility to receive a permit and then related to the administration and enforcement of the permit.</w:t>
      </w:r>
    </w:p>
    <w:p w14:paraId="78C99C43"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97CA23C"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Public Hearing</w:t>
      </w:r>
      <w:r w:rsidRPr="00837C22">
        <w:rPr>
          <w:rFonts w:ascii="Arial" w:eastAsia="Times New Roman" w:hAnsi="Arial" w:cs="Arial"/>
          <w:color w:val="000000"/>
          <w:spacing w:val="-2"/>
          <w:w w:val="105"/>
          <w:kern w:val="0"/>
          <w14:ligatures w14:val="none"/>
        </w:rPr>
        <w:t xml:space="preserve">.  The Planning Commission shall conduct a public hearing on the permit application. At least ten (10) days’ published and posted notice shall be provided of the public hearing. The owner, or its authorized agent, is expected to attend the hearing to explain the application and to answer the Planning Commission’s questions. The hearing may be continued from time to time. At the conclusion of the hearing the Planning Commission shall develop and forward a recommendation to the Town Board regarding the application. In reviewing the request and developing its recommendation, the Planning Commission shall consider the standards and criteria set out in this Section in addition to any other standards or criteria applicable to the specific proposed use that may be set out in this Ordinance. It is the owner’s burden to prove that the standards and criteria can be met in a manner that does not adversely affect the health, safety or general welfare of the residents in the Town. If the Planning Commission recommends </w:t>
      </w:r>
      <w:r w:rsidRPr="00837C22">
        <w:rPr>
          <w:rFonts w:ascii="Arial" w:eastAsia="Times New Roman" w:hAnsi="Arial" w:cs="Arial"/>
          <w:color w:val="000000"/>
          <w:spacing w:val="-2"/>
          <w:w w:val="105"/>
          <w:kern w:val="0"/>
          <w14:ligatures w14:val="none"/>
        </w:rPr>
        <w:lastRenderedPageBreak/>
        <w:t>approval of the permit, its recommendation shall identify any conditions it recommends be placed on the permit. The recommended conditions may include any of those identified in this Section as well as any others the Planning Commission determines are appropriate and reasonable to address anticipated impacts of the proposed use in order to protect the public health, safety, and welfare. The Planning Commission shall forward its recommendation, together with its supporting findings, to the Town Board.</w:t>
      </w:r>
    </w:p>
    <w:p w14:paraId="6D68C736"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7AF66A4"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Town Board</w:t>
      </w:r>
      <w:r w:rsidRPr="00837C22">
        <w:rPr>
          <w:rFonts w:ascii="Arial" w:eastAsia="Times New Roman" w:hAnsi="Arial" w:cs="Arial"/>
          <w:color w:val="000000"/>
          <w:spacing w:val="-2"/>
          <w:w w:val="105"/>
          <w:kern w:val="0"/>
          <w14:ligatures w14:val="none"/>
        </w:rPr>
        <w:t>.  The Town Board shall consider the Planning Commission’s recommendation and make a final decision regarding the proposed permit. The Town Board may impose such conditions on the permit as it determines are reasonable to address anticipated impacts of the proposed use in order to protect the public health, safety, and welfare.</w:t>
      </w:r>
    </w:p>
    <w:p w14:paraId="4F017D84"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73905ED"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Review Standards</w:t>
      </w:r>
      <w:r w:rsidRPr="00837C22">
        <w:rPr>
          <w:rFonts w:ascii="Arial" w:eastAsia="Times New Roman" w:hAnsi="Arial" w:cs="Arial"/>
          <w:color w:val="000000"/>
          <w:spacing w:val="-2"/>
          <w:w w:val="105"/>
          <w:kern w:val="0"/>
          <w14:ligatures w14:val="none"/>
        </w:rPr>
        <w:t>.  The following standards and criteria shall be considered when considering an application for a permit, together with any specific criteria that may be set out in this Ordinance related to a particular use:</w:t>
      </w:r>
    </w:p>
    <w:p w14:paraId="31A507D3"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232A025F"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effect of the proposed use upon the health, safety, and general welfare of the occupants of surrounding lands.</w:t>
      </w:r>
    </w:p>
    <w:p w14:paraId="1DA9AC63"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11471C72"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Existing and anticipated traffic conditions, including parking facilities and adjacent streets and land.</w:t>
      </w:r>
    </w:p>
    <w:p w14:paraId="701B0A04"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585C3C07"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project is in compliance with the setback and other provisions of this Ordinance, unless a variance has been granted by the Town.</w:t>
      </w:r>
    </w:p>
    <w:p w14:paraId="6577CD0E"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40027D3C"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use is in conflict with the Comprehensive Plan of the Town.</w:t>
      </w:r>
    </w:p>
    <w:p w14:paraId="3A8B36E5"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09C5CFB4"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use will be injurious to the use and enjoyment of other property in the immediate vicinity for the purposes already permitted, or substantially diminishes or impairs property values in the area.</w:t>
      </w:r>
    </w:p>
    <w:p w14:paraId="04BDDE12"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02FD1C6E"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If a proposed used is not compatible with existing uses in the area, it must be out of view or separated by screening so that existing homes or businesses will not be depreciated in value or the scenic view of recreation and wildlife areas will not be affected.</w:t>
      </w:r>
    </w:p>
    <w:p w14:paraId="43384ACD"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619A8612"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use will create an excessive burden on parks, schools, roads, water supply, public drainage systems and other public facilities and utilities which serve or are proposed to serve the area.</w:t>
      </w:r>
    </w:p>
    <w:p w14:paraId="00164B17"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724B7011"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structure and site shall have an appearance that will not have an adverse effect upon adjacent properties.</w:t>
      </w:r>
    </w:p>
    <w:p w14:paraId="53173DA7"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3DA51280"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Whether the road on which the project is proposed is adequate to handle increased traffic during construction and operation, and whether the use will cause traffic hazards or congestion.</w:t>
      </w:r>
    </w:p>
    <w:p w14:paraId="00C38262"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676DA0D2"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Whether the establishment of the use will impede the normal and orderly development and improvement of surrounding vacant property for uses </w:t>
      </w:r>
      <w:r w:rsidRPr="00837C22">
        <w:rPr>
          <w:rFonts w:ascii="Arial" w:eastAsia="Times New Roman" w:hAnsi="Arial" w:cs="Arial"/>
          <w:color w:val="000000"/>
          <w:spacing w:val="-2"/>
          <w:w w:val="105"/>
          <w:kern w:val="0"/>
          <w14:ligatures w14:val="none"/>
        </w:rPr>
        <w:lastRenderedPageBreak/>
        <w:t>predominant to the area.</w:t>
      </w:r>
    </w:p>
    <w:p w14:paraId="73BF9378"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17895F94"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adequate utilities, drainage, and other necessary facilities have been or are being provided.</w:t>
      </w:r>
    </w:p>
    <w:p w14:paraId="0C246359"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6B03F1BF"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That adequate access roads and other measures have been or will be taken to provide sufficient parking off the Town road and adequate loading space to serve the use.</w:t>
      </w:r>
    </w:p>
    <w:p w14:paraId="115E10DE" w14:textId="77777777" w:rsidR="00E04048" w:rsidRPr="00837C22" w:rsidRDefault="00E04048" w:rsidP="00E04048">
      <w:pPr>
        <w:widowControl w:val="0"/>
        <w:autoSpaceDE w:val="0"/>
        <w:autoSpaceDN w:val="0"/>
        <w:adjustRightInd w:val="0"/>
        <w:ind w:left="1620" w:hanging="540"/>
        <w:contextualSpacing/>
        <w:rPr>
          <w:rFonts w:ascii="Arial" w:eastAsia="Times New Roman" w:hAnsi="Arial" w:cs="Arial"/>
          <w:color w:val="000000"/>
          <w:spacing w:val="-2"/>
          <w:w w:val="105"/>
          <w:kern w:val="0"/>
          <w14:ligatures w14:val="none"/>
        </w:rPr>
      </w:pPr>
    </w:p>
    <w:p w14:paraId="60B9DE73" w14:textId="77777777" w:rsidR="00E04048" w:rsidRPr="00837C22" w:rsidRDefault="00E04048" w:rsidP="00141978">
      <w:pPr>
        <w:widowControl w:val="0"/>
        <w:numPr>
          <w:ilvl w:val="0"/>
          <w:numId w:val="3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That adequate measures have been or will be taken to prevent or control rodents, insects, offensive odors, fumes, dust, noise and vibration in order that none of these will constitute a nuisance and to control lighted signs and other lights in such a manner that no disturbances to neighboring properties will result.</w:t>
      </w:r>
    </w:p>
    <w:p w14:paraId="5597DEC2"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3E49916B"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Conditions</w:t>
      </w:r>
      <w:r w:rsidRPr="00837C22">
        <w:rPr>
          <w:rFonts w:ascii="Arial" w:eastAsia="Times New Roman" w:hAnsi="Arial" w:cs="Arial"/>
          <w:kern w:val="0"/>
          <w14:ligatures w14:val="none"/>
        </w:rPr>
        <w:t>.</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In addition</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to those standards and</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requirements expressly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specified</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by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this Ordinance, the Planning Commission may recommend, and the Town Board may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 xml:space="preserve">impose, conditions on </w:t>
      </w:r>
      <w:r w:rsidRPr="00837C22">
        <w:rPr>
          <w:rFonts w:ascii="Arial" w:eastAsia="Times New Roman" w:hAnsi="Arial" w:cs="Arial"/>
          <w:color w:val="000000"/>
          <w:spacing w:val="-2"/>
          <w:w w:val="105"/>
          <w:kern w:val="0"/>
          <w14:ligatures w14:val="none"/>
        </w:rPr>
        <w:t>the</w:t>
      </w:r>
      <w:r w:rsidRPr="00837C22">
        <w:rPr>
          <w:rFonts w:ascii="Arial" w:eastAsia="Times New Roman" w:hAnsi="Arial" w:cs="Arial"/>
          <w:kern w:val="0"/>
          <w14:ligatures w14:val="none"/>
        </w:rPr>
        <w:t xml:space="preserve"> permit which it considers necessary to protect the public</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health, safety and general welfare, to avoid the</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diminution of values of</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surrounding</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land, and to</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protect the best interest</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of the surrounding area</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or the community as a</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whole.</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Violation of any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condition attached to a permit shall be considered a violation</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of this Ordinance.</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These special</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conditions may include, but are not limited to, the</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following:</w:t>
      </w:r>
    </w:p>
    <w:p w14:paraId="275C80A7"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kern w:val="0"/>
          <w:u w:val="single"/>
          <w14:ligatures w14:val="none"/>
        </w:rPr>
      </w:pPr>
    </w:p>
    <w:p w14:paraId="22C044C9" w14:textId="77777777" w:rsidR="00E04048" w:rsidRPr="00837C22" w:rsidRDefault="00E04048" w:rsidP="00141978">
      <w:pPr>
        <w:widowControl w:val="0"/>
        <w:numPr>
          <w:ilvl w:val="0"/>
          <w:numId w:val="33"/>
        </w:numPr>
        <w:kinsoku w:val="0"/>
        <w:overflowPunct w:val="0"/>
        <w:autoSpaceDE w:val="0"/>
        <w:autoSpaceDN w:val="0"/>
        <w:adjustRightInd w:val="0"/>
        <w:spacing w:before="62"/>
        <w:ind w:left="1620"/>
        <w:rPr>
          <w:rFonts w:ascii="Arial" w:eastAsia="Times New Roman" w:hAnsi="Arial" w:cs="Arial"/>
          <w:kern w:val="0"/>
          <w14:ligatures w14:val="none"/>
        </w:rPr>
      </w:pPr>
      <w:r w:rsidRPr="00837C22">
        <w:rPr>
          <w:rFonts w:ascii="Arial" w:eastAsia="Times New Roman" w:hAnsi="Arial" w:cs="Arial"/>
          <w:kern w:val="0"/>
          <w14:ligatures w14:val="none"/>
        </w:rPr>
        <w:t>Increasing the required lot size or yard dimension.</w:t>
      </w:r>
    </w:p>
    <w:p w14:paraId="451B9CC0"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4F594166"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Limiting the height, size, location of structures.</w:t>
      </w:r>
    </w:p>
    <w:p w14:paraId="2E2EC31E"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5300204D"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Controlling the location and number of vehicle access points.</w:t>
      </w:r>
    </w:p>
    <w:p w14:paraId="46E411F9"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36925BCB"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Increasing the street width.</w:t>
      </w:r>
    </w:p>
    <w:p w14:paraId="27D84886"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2F6304FD"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Increasing the number of required off-street parking spaces.</w:t>
      </w:r>
    </w:p>
    <w:p w14:paraId="04C31C41"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4C1FA1E2"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Limiting the number, size, location of lighting or signs.</w:t>
      </w:r>
    </w:p>
    <w:p w14:paraId="749244BF"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2A6457F0" w14:textId="77777777" w:rsidR="00E04048" w:rsidRPr="00837C22" w:rsidRDefault="00E04048" w:rsidP="00141978">
      <w:pPr>
        <w:widowControl w:val="0"/>
        <w:numPr>
          <w:ilvl w:val="0"/>
          <w:numId w:val="33"/>
        </w:numPr>
        <w:kinsoku w:val="0"/>
        <w:overflowPunct w:val="0"/>
        <w:autoSpaceDE w:val="0"/>
        <w:autoSpaceDN w:val="0"/>
        <w:adjustRightInd w:val="0"/>
        <w:spacing w:before="1"/>
        <w:ind w:left="1620" w:right="515"/>
        <w:rPr>
          <w:rFonts w:ascii="Arial" w:eastAsia="Times New Roman" w:hAnsi="Arial" w:cs="Arial"/>
          <w:kern w:val="0"/>
          <w14:ligatures w14:val="none"/>
        </w:rPr>
      </w:pPr>
      <w:r w:rsidRPr="00837C22">
        <w:rPr>
          <w:rFonts w:ascii="Arial" w:eastAsia="Times New Roman" w:hAnsi="Arial" w:cs="Arial"/>
          <w:kern w:val="0"/>
          <w14:ligatures w14:val="none"/>
        </w:rPr>
        <w:t>Requiring diking, fencing, screening, landscaping or other facilities to protect adjacent or nearby property.</w:t>
      </w:r>
    </w:p>
    <w:p w14:paraId="668E5219"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7CF086F5"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Designating sites for open space.</w:t>
      </w:r>
    </w:p>
    <w:p w14:paraId="32766B34"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03FB69A9" w14:textId="77777777" w:rsidR="00E04048" w:rsidRPr="00837C22" w:rsidRDefault="00E04048" w:rsidP="00141978">
      <w:pPr>
        <w:widowControl w:val="0"/>
        <w:numPr>
          <w:ilvl w:val="0"/>
          <w:numId w:val="33"/>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The use of odor, noise, and dust control measures.</w:t>
      </w:r>
    </w:p>
    <w:p w14:paraId="5F111B9C"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2E5D17C0" w14:textId="77777777" w:rsidR="00E04048" w:rsidRPr="00837C22" w:rsidRDefault="00E04048" w:rsidP="00141978">
      <w:pPr>
        <w:widowControl w:val="0"/>
        <w:numPr>
          <w:ilvl w:val="0"/>
          <w:numId w:val="33"/>
        </w:numPr>
        <w:kinsoku w:val="0"/>
        <w:overflowPunct w:val="0"/>
        <w:autoSpaceDE w:val="0"/>
        <w:autoSpaceDN w:val="0"/>
        <w:adjustRightInd w:val="0"/>
        <w:ind w:left="1620" w:right="251"/>
        <w:rPr>
          <w:rFonts w:ascii="Arial" w:eastAsia="Times New Roman" w:hAnsi="Arial" w:cs="Arial"/>
          <w:kern w:val="0"/>
          <w14:ligatures w14:val="none"/>
        </w:rPr>
      </w:pPr>
      <w:r w:rsidRPr="00837C22">
        <w:rPr>
          <w:rFonts w:ascii="Arial" w:eastAsia="Times New Roman" w:hAnsi="Arial" w:cs="Arial"/>
          <w:kern w:val="0"/>
          <w14:ligatures w14:val="none"/>
        </w:rPr>
        <w:t>Any other reasonable requirements necessary to fulfill the purposes and intent of this Ordinance including, but not limited to, the protection of public health, safety, and welfare as determined by the Town Board.</w:t>
      </w:r>
    </w:p>
    <w:p w14:paraId="4464DFB1"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6CE652F4" w14:textId="3D71B69E"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Filing</w:t>
      </w:r>
      <w:r w:rsidRPr="00837C22">
        <w:rPr>
          <w:rFonts w:ascii="Arial" w:eastAsia="Times New Roman" w:hAnsi="Arial" w:cs="Arial"/>
          <w:kern w:val="0"/>
          <w14:ligatures w14:val="none"/>
        </w:rPr>
        <w:t>.</w:t>
      </w:r>
      <w:r w:rsidRPr="00837C22">
        <w:rPr>
          <w:rFonts w:ascii="Arial" w:eastAsia="Times New Roman" w:hAnsi="Arial" w:cs="Arial"/>
          <w:spacing w:val="68"/>
          <w:kern w:val="0"/>
          <w14:ligatures w14:val="none"/>
        </w:rPr>
        <w:t xml:space="preserve">  </w:t>
      </w:r>
      <w:r w:rsidRPr="00837C22">
        <w:rPr>
          <w:rFonts w:ascii="Arial" w:eastAsia="Times New Roman" w:hAnsi="Arial" w:cs="Arial"/>
          <w:kern w:val="0"/>
          <w14:ligatures w14:val="none"/>
        </w:rPr>
        <w:t xml:space="preserve">A certified copy of any permit shall be filed, at the owner’s expense, with the </w:t>
      </w:r>
      <w:r w:rsidR="00AB1988" w:rsidRPr="00837C22">
        <w:rPr>
          <w:rFonts w:ascii="Arial" w:eastAsia="Times New Roman" w:hAnsi="Arial" w:cs="Arial"/>
          <w:kern w:val="0"/>
          <w14:ligatures w14:val="none"/>
        </w:rPr>
        <w:t>Wabasha</w:t>
      </w:r>
      <w:r w:rsidRPr="00837C22">
        <w:rPr>
          <w:rFonts w:ascii="Arial" w:eastAsia="Times New Roman" w:hAnsi="Arial" w:cs="Arial"/>
          <w:kern w:val="0"/>
          <w14:ligatures w14:val="none"/>
        </w:rPr>
        <w:t xml:space="preserve"> County Recorder.</w:t>
      </w:r>
      <w:r w:rsidRPr="00837C22">
        <w:rPr>
          <w:rFonts w:ascii="Arial" w:eastAsia="Times New Roman" w:hAnsi="Arial" w:cs="Arial"/>
          <w:spacing w:val="68"/>
          <w:kern w:val="0"/>
          <w14:ligatures w14:val="none"/>
        </w:rPr>
        <w:t xml:space="preserve"> </w:t>
      </w:r>
      <w:r w:rsidRPr="00837C22">
        <w:rPr>
          <w:rFonts w:ascii="Arial" w:eastAsia="Times New Roman" w:hAnsi="Arial" w:cs="Arial"/>
          <w:kern w:val="0"/>
          <w14:ligatures w14:val="none"/>
        </w:rPr>
        <w:t>It shall include the legal description of the property to which it relates.</w:t>
      </w:r>
    </w:p>
    <w:p w14:paraId="5B0949AF"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E5C9FE9"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lastRenderedPageBreak/>
        <w:t>Amended</w:t>
      </w:r>
      <w:r w:rsidRPr="00837C22">
        <w:rPr>
          <w:rFonts w:ascii="Arial" w:eastAsia="Times New Roman" w:hAnsi="Arial" w:cs="Arial"/>
          <w:spacing w:val="7"/>
          <w:kern w:val="0"/>
          <w:u w:val="single"/>
          <w14:ligatures w14:val="none"/>
        </w:rPr>
        <w:t xml:space="preserve"> </w:t>
      </w:r>
      <w:r w:rsidRPr="00837C22">
        <w:rPr>
          <w:rFonts w:ascii="Arial" w:eastAsia="Times New Roman" w:hAnsi="Arial" w:cs="Arial"/>
          <w:kern w:val="0"/>
          <w:u w:val="single"/>
          <w14:ligatures w14:val="none"/>
        </w:rPr>
        <w:t>Permit</w:t>
      </w:r>
      <w:r w:rsidRPr="00837C22">
        <w:rPr>
          <w:rFonts w:ascii="Arial" w:eastAsia="Times New Roman" w:hAnsi="Arial" w:cs="Arial"/>
          <w:kern w:val="0"/>
          <w14:ligatures w14:val="none"/>
        </w:rPr>
        <w: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Any change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involving structural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alterations,</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enlargement, intensification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of</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use or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similar change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not</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specifically</w:t>
      </w:r>
      <w:r w:rsidRPr="00837C22">
        <w:rPr>
          <w:rFonts w:ascii="Arial" w:eastAsia="Times New Roman" w:hAnsi="Arial" w:cs="Arial"/>
          <w:spacing w:val="8"/>
          <w:kern w:val="0"/>
          <w14:ligatures w14:val="none"/>
        </w:rPr>
        <w:t xml:space="preserve"> </w:t>
      </w:r>
      <w:r w:rsidRPr="00837C22">
        <w:rPr>
          <w:rFonts w:ascii="Arial" w:eastAsia="Times New Roman" w:hAnsi="Arial" w:cs="Arial"/>
          <w:kern w:val="0"/>
          <w14:ligatures w14:val="none"/>
        </w:rPr>
        <w:t>permitted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by</w:t>
      </w:r>
      <w:r w:rsidRPr="00837C22">
        <w:rPr>
          <w:rFonts w:ascii="Arial" w:eastAsia="Times New Roman" w:hAnsi="Arial" w:cs="Arial"/>
          <w:spacing w:val="8"/>
          <w:kern w:val="0"/>
          <w14:ligatures w14:val="none"/>
        </w:rPr>
        <w:t xml:space="preserve"> </w:t>
      </w:r>
      <w:r w:rsidRPr="00837C22">
        <w:rPr>
          <w:rFonts w:ascii="Arial" w:eastAsia="Times New Roman" w:hAnsi="Arial" w:cs="Arial"/>
          <w:kern w:val="0"/>
          <w14:ligatures w14:val="none"/>
        </w:rPr>
        <w:t>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require that 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be</w:t>
      </w:r>
      <w:r w:rsidRPr="00837C22">
        <w:rPr>
          <w:rFonts w:ascii="Arial" w:eastAsia="Times New Roman" w:hAnsi="Arial" w:cs="Arial"/>
          <w:spacing w:val="7"/>
          <w:kern w:val="0"/>
          <w14:ligatures w14:val="none"/>
        </w:rPr>
        <w:t xml:space="preserve"> </w:t>
      </w:r>
      <w:r w:rsidRPr="00837C22">
        <w:rPr>
          <w:rFonts w:ascii="Arial" w:eastAsia="Times New Roman" w:hAnsi="Arial" w:cs="Arial"/>
          <w:color w:val="000000"/>
          <w:spacing w:val="-2"/>
          <w:w w:val="105"/>
          <w:kern w:val="0"/>
          <w14:ligatures w14:val="none"/>
        </w:rPr>
        <w:t>amended</w:t>
      </w:r>
      <w:r w:rsidRPr="00837C22">
        <w:rPr>
          <w:rFonts w:ascii="Arial" w:eastAsia="Times New Roman" w:hAnsi="Arial" w:cs="Arial"/>
          <w:kern w:val="0"/>
          <w14:ligatures w14:val="none"/>
        </w:rPr>
        <w: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An application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to amend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existing</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be administered in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the same manner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that is required for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new permit.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All application and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review procedures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apply.</w:t>
      </w:r>
    </w:p>
    <w:p w14:paraId="126F5F40"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55A5D72A"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Expiration and Revocation</w:t>
      </w:r>
      <w:r w:rsidRPr="00837C22">
        <w:rPr>
          <w:rFonts w:ascii="Arial" w:eastAsia="Times New Roman" w:hAnsi="Arial" w:cs="Arial"/>
          <w:kern w:val="0"/>
          <w14:ligatures w14:val="none"/>
        </w:rPr>
        <w:t>.</w:t>
      </w:r>
      <w:r w:rsidRPr="00837C22">
        <w:rPr>
          <w:rFonts w:ascii="Arial" w:eastAsia="Times New Roman" w:hAnsi="Arial" w:cs="Arial"/>
          <w:spacing w:val="66"/>
          <w:kern w:val="0"/>
          <w14:ligatures w14:val="none"/>
        </w:rPr>
        <w:t xml:space="preserve">  </w:t>
      </w:r>
      <w:r w:rsidRPr="00837C22">
        <w:rPr>
          <w:rFonts w:ascii="Arial" w:eastAsia="Times New Roman" w:hAnsi="Arial" w:cs="Arial"/>
          <w:kern w:val="0"/>
          <w14:ligatures w14:val="none"/>
        </w:rPr>
        <w:t>A permit shall expire and become void if the use it allows is not substantially started within twenty-four (24) months from its date of issuance.</w:t>
      </w:r>
      <w:r w:rsidRPr="00837C22">
        <w:rPr>
          <w:rFonts w:ascii="Arial" w:eastAsia="Times New Roman" w:hAnsi="Arial" w:cs="Arial"/>
          <w:spacing w:val="64"/>
          <w:kern w:val="0"/>
          <w14:ligatures w14:val="none"/>
        </w:rPr>
        <w:t xml:space="preserve"> </w:t>
      </w:r>
      <w:r w:rsidRPr="00837C22">
        <w:rPr>
          <w:rFonts w:ascii="Arial" w:eastAsia="Times New Roman" w:hAnsi="Arial" w:cs="Arial"/>
          <w:kern w:val="0"/>
          <w14:ligatures w14:val="none"/>
        </w:rPr>
        <w:t>A substantial start means more than preliminary steps have been taken such that preparations to initiate the use are mostly complete.</w:t>
      </w:r>
      <w:r w:rsidRPr="00837C22">
        <w:rPr>
          <w:rFonts w:ascii="Arial" w:eastAsia="Times New Roman" w:hAnsi="Arial" w:cs="Arial"/>
          <w:spacing w:val="65"/>
          <w:kern w:val="0"/>
          <w14:ligatures w14:val="none"/>
        </w:rPr>
        <w:t xml:space="preserve"> </w:t>
      </w:r>
      <w:r w:rsidRPr="00837C22">
        <w:rPr>
          <w:rFonts w:ascii="Arial" w:eastAsia="Times New Roman" w:hAnsi="Arial" w:cs="Arial"/>
          <w:color w:val="000000"/>
          <w:spacing w:val="-2"/>
          <w:w w:val="105"/>
          <w:kern w:val="0"/>
          <w14:ligatures w14:val="none"/>
        </w:rPr>
        <w:t>The Town Board may revoke a permit if it determines, after notice to the owner and conducting a public hearing, that any of conditions imposed on the permit have been violated.</w:t>
      </w:r>
    </w:p>
    <w:p w14:paraId="563C59F2"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4538422" w14:textId="77777777" w:rsidR="00E04048" w:rsidRPr="00837C22" w:rsidRDefault="00E04048" w:rsidP="00141978">
      <w:pPr>
        <w:widowControl w:val="0"/>
        <w:numPr>
          <w:ilvl w:val="0"/>
          <w:numId w:val="3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Review of Permits</w:t>
      </w:r>
      <w:r w:rsidRPr="00837C22">
        <w:rPr>
          <w:rFonts w:ascii="Arial" w:eastAsia="Times New Roman" w:hAnsi="Arial" w:cs="Arial"/>
          <w:color w:val="000000"/>
          <w:spacing w:val="-2"/>
          <w:w w:val="105"/>
          <w:kern w:val="0"/>
          <w14:ligatures w14:val="none"/>
        </w:rPr>
        <w:t>.  Any permit may include, at the discretion of the Town Board, provisions for periodic review to determine compliance with the conditions of the permit, and whether changed circumstances or conditions require changes to the permit. The Town Board may also elect, upon adoption of an appropriate resolution following verification of a complaint that a condition has been violated, to conduct a review of the permit. Said review shall only take place following written notice to the owner of the subject property and duly noticed public hearing. Following such hearing, the permit may be amended, with the owner’s consent, based on changes, conditions, and experiences with the site.</w:t>
      </w:r>
    </w:p>
    <w:bookmarkEnd w:id="4"/>
    <w:p w14:paraId="730109C7"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09E11A0C" w14:textId="77777777" w:rsidR="00E04048" w:rsidRPr="00837C22" w:rsidRDefault="00E04048" w:rsidP="00141978">
      <w:pPr>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color w:val="000000"/>
          <w:spacing w:val="-2"/>
          <w:w w:val="105"/>
          <w:kern w:val="0"/>
          <w14:ligatures w14:val="none"/>
        </w:rPr>
        <w:t>Interim Use Permit</w:t>
      </w:r>
      <w:r w:rsidRPr="00837C22">
        <w:rPr>
          <w:rFonts w:ascii="Arial" w:eastAsia="Times New Roman" w:hAnsi="Arial" w:cs="Arial"/>
          <w:color w:val="000000"/>
          <w:spacing w:val="-2"/>
          <w:w w:val="105"/>
          <w:kern w:val="0"/>
          <w14:ligatures w14:val="none"/>
        </w:rPr>
        <w:t>.  Requests for an interim use permit shall be made, and will be processed, in accordance with this Section.</w:t>
      </w:r>
    </w:p>
    <w:p w14:paraId="1BB0F07D"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6E06B2BD"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Required</w:t>
      </w:r>
      <w:r w:rsidRPr="00837C22">
        <w:rPr>
          <w:rFonts w:ascii="Arial" w:eastAsia="Times New Roman" w:hAnsi="Arial" w:cs="Arial"/>
          <w:color w:val="000000"/>
          <w:spacing w:val="-2"/>
          <w:w w:val="105"/>
          <w:kern w:val="0"/>
          <w14:ligatures w14:val="none"/>
        </w:rPr>
        <w:t>.  As of the effective date of this Ordinance, no use requiring an interim use permit shall be initiated or expanded except upon issuance of an interim use permit from the Town Board pursuant to this Section.</w:t>
      </w:r>
    </w:p>
    <w:p w14:paraId="1203F9DE"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D958135"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Notification to Town</w:t>
      </w:r>
      <w:r w:rsidRPr="00837C22">
        <w:rPr>
          <w:rFonts w:ascii="Arial" w:eastAsia="Times New Roman" w:hAnsi="Arial" w:cs="Arial"/>
          <w:color w:val="000000"/>
          <w:spacing w:val="-2"/>
          <w:w w:val="105"/>
          <w:kern w:val="0"/>
          <w14:ligatures w14:val="none"/>
        </w:rPr>
        <w:t>.  The Town Board shall be notified by letter within five (5) business days by the applicant of any permit applications to federal or county agencies for construction of any facilities or structures that will require an interim use permit from the Town. A copy of the applications to other agencies shall be included with the letter.</w:t>
      </w:r>
    </w:p>
    <w:p w14:paraId="2B8A93A4"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7E4EB5B1"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w:t>
      </w:r>
      <w:r w:rsidRPr="00837C22">
        <w:rPr>
          <w:rFonts w:ascii="Arial" w:eastAsia="Times New Roman" w:hAnsi="Arial" w:cs="Arial"/>
          <w:color w:val="000000"/>
          <w:spacing w:val="-2"/>
          <w:w w:val="105"/>
          <w:kern w:val="0"/>
          <w14:ligatures w14:val="none"/>
        </w:rPr>
        <w:t>.  An application shall be made by the property owner, or the owner’s authorized agent, on a form supplied by the Town and must be signed by the property owner. The application must be accompanied by the required application fee and escrow (if required) and must, at a minimum, include the following information as well as any such additional information as deemed necessary by the Town Board.</w:t>
      </w:r>
    </w:p>
    <w:p w14:paraId="2C9D5391"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2A9BBCB7"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of the applicant and of all owners of the property to which the application relates.</w:t>
      </w:r>
    </w:p>
    <w:p w14:paraId="33A3868F"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236DD9C4"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map or aerial photo showing all existing homes, as well as all proposed and existing buildings, driveways, access roads, parking spaces, and loading areas.</w:t>
      </w:r>
    </w:p>
    <w:p w14:paraId="4848086C"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0E77F75F"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A map or aerial photo indicating dimensions of the project, lakes, ponds, </w:t>
      </w:r>
      <w:r w:rsidRPr="00837C22">
        <w:rPr>
          <w:rFonts w:ascii="Arial" w:eastAsia="Times New Roman" w:hAnsi="Arial" w:cs="Arial"/>
          <w:color w:val="000000"/>
          <w:spacing w:val="-2"/>
          <w:w w:val="105"/>
          <w:kern w:val="0"/>
          <w14:ligatures w14:val="none"/>
        </w:rPr>
        <w:lastRenderedPageBreak/>
        <w:t>water courses, wetlands, drainage ditches, roads, wells (Included abandoned wells), contour and surface water drainage within one thousand three hundred twenty (1,320) feet of the project.</w:t>
      </w:r>
    </w:p>
    <w:p w14:paraId="2B59ACB6"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2A439A9C"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sketch of all landscaping and screening plans, if applicable.</w:t>
      </w:r>
    </w:p>
    <w:p w14:paraId="7E8F1A00"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52E56F34"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sanitary sewer and water plan with estimated use per day, if applicable.</w:t>
      </w:r>
    </w:p>
    <w:p w14:paraId="46E80BCF"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4F19EFF2"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Soil type map.</w:t>
      </w:r>
    </w:p>
    <w:p w14:paraId="3116F866"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59442098"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copy of any applications for permits made to any federal, state or local authority for the same project.</w:t>
      </w:r>
    </w:p>
    <w:p w14:paraId="25A34242"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0331AC0E"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Estimated cost of project.</w:t>
      </w:r>
    </w:p>
    <w:p w14:paraId="23A252E7"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25533C24"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Certification from the county that all property taxes have been paid.</w:t>
      </w:r>
    </w:p>
    <w:p w14:paraId="053701DB"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2A4EDAB1"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Such other information as is deemed necessary and reasonable by the Town Board to adequately review the request.</w:t>
      </w:r>
    </w:p>
    <w:p w14:paraId="2E28919E" w14:textId="77777777" w:rsidR="00E04048" w:rsidRPr="00837C22" w:rsidRDefault="00E04048" w:rsidP="00E04048">
      <w:pPr>
        <w:widowControl w:val="0"/>
        <w:autoSpaceDE w:val="0"/>
        <w:autoSpaceDN w:val="0"/>
        <w:adjustRightInd w:val="0"/>
        <w:ind w:left="1890" w:hanging="720"/>
        <w:contextualSpacing/>
        <w:rPr>
          <w:rFonts w:ascii="Arial" w:eastAsia="Times New Roman" w:hAnsi="Arial" w:cs="Arial"/>
          <w:color w:val="000000"/>
          <w:spacing w:val="-2"/>
          <w:w w:val="105"/>
          <w:kern w:val="0"/>
          <w14:ligatures w14:val="none"/>
        </w:rPr>
      </w:pPr>
    </w:p>
    <w:p w14:paraId="656721A7" w14:textId="77777777" w:rsidR="00E04048" w:rsidRPr="00837C22" w:rsidRDefault="00E04048" w:rsidP="00141978">
      <w:pPr>
        <w:widowControl w:val="0"/>
        <w:numPr>
          <w:ilvl w:val="0"/>
          <w:numId w:val="53"/>
        </w:numPr>
        <w:autoSpaceDE w:val="0"/>
        <w:autoSpaceDN w:val="0"/>
        <w:adjustRightInd w:val="0"/>
        <w:ind w:left="1890" w:hanging="72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copy of any other applications submitted to any other governmental body related to the development of the use.</w:t>
      </w:r>
    </w:p>
    <w:p w14:paraId="4082F9E8" w14:textId="77777777" w:rsidR="00E04048" w:rsidRPr="00837C22" w:rsidRDefault="00E04048" w:rsidP="00E04048">
      <w:pPr>
        <w:widowControl w:val="0"/>
        <w:autoSpaceDE w:val="0"/>
        <w:autoSpaceDN w:val="0"/>
        <w:adjustRightInd w:val="0"/>
        <w:rPr>
          <w:rFonts w:ascii="Arial" w:eastAsia="Times New Roman" w:hAnsi="Arial" w:cs="Arial"/>
          <w:color w:val="000000"/>
          <w:spacing w:val="-2"/>
          <w:w w:val="105"/>
          <w:kern w:val="0"/>
          <w14:ligatures w14:val="none"/>
        </w:rPr>
      </w:pPr>
    </w:p>
    <w:p w14:paraId="7BBA04E1"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 Review</w:t>
      </w:r>
      <w:r w:rsidRPr="00837C22">
        <w:rPr>
          <w:rFonts w:ascii="Arial" w:eastAsia="Times New Roman" w:hAnsi="Arial" w:cs="Arial"/>
          <w:color w:val="000000"/>
          <w:spacing w:val="-2"/>
          <w:w w:val="105"/>
          <w:kern w:val="0"/>
          <w14:ligatures w14:val="none"/>
        </w:rPr>
        <w:t>.  An application for an interim use permit must be submitted to the Zoning Administrator. The Zoning Administrator shall review the application to determine if it contains all the required information and is otherwise complete, including payment of the required fees. If an application is not complete, the Zoning Administrator shall provide the applicant written notice of what information is needed in order to make the application complete within fifteen (15) business days of the Town's receipt of the application. The Zoning Administrator shall forward complete applications to the Planning Commission to conduct a hearing.</w:t>
      </w:r>
    </w:p>
    <w:p w14:paraId="2A5A3682"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61E9DBFC"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Inspections</w:t>
      </w:r>
      <w:r w:rsidRPr="00837C22">
        <w:rPr>
          <w:rFonts w:ascii="Arial" w:eastAsia="Times New Roman" w:hAnsi="Arial" w:cs="Arial"/>
          <w:color w:val="000000"/>
          <w:spacing w:val="-2"/>
          <w:w w:val="105"/>
          <w:kern w:val="0"/>
          <w14:ligatures w14:val="none"/>
        </w:rPr>
        <w:t>.  The Town may conduct one or more site investigations of the property as part of processing a permit application. If a quorum or more of the Planning Commission or if the Town Board conducts a site investigation, notice shall be posted at the Town’s posting places at least three (3) days before the date of the inspection unless the inspection is being conducted as part of the hearing. The Town may also conduct one (1) or more site investigations after a permit has been issued to review an alleged or potential violation of the conditions of the permit or of this Ordinance. Submission of an application, and acceptance of a permit, constitutes consent on the part of the owners of the property to the conditions imposed on the permit and to allow the Town to conduct inspections of the property at reasonable times to determine eligibility to receive a permit and then related to the administration and enforcement of the permit.</w:t>
      </w:r>
    </w:p>
    <w:p w14:paraId="63A94CAE"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70EF8BE5"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Public Hearing</w:t>
      </w:r>
      <w:r w:rsidRPr="00837C22">
        <w:rPr>
          <w:rFonts w:ascii="Arial" w:eastAsia="Times New Roman" w:hAnsi="Arial" w:cs="Arial"/>
          <w:color w:val="000000"/>
          <w:spacing w:val="-2"/>
          <w:w w:val="105"/>
          <w:kern w:val="0"/>
          <w14:ligatures w14:val="none"/>
        </w:rPr>
        <w:t xml:space="preserve">.  The Planning Commission shall conduct a public hearing on the permit application. At least ten (10) days’ published and posted notice shall be provided of the public hearing. The owner, or its authorized agent, is expected to attend the hearing to explain the application and to answer the Planning Commission’s questions. The hearing may be continued from time to time. At the conclusion of the hearing the Planning Commission shall develop and forward a </w:t>
      </w:r>
      <w:r w:rsidRPr="00837C22">
        <w:rPr>
          <w:rFonts w:ascii="Arial" w:eastAsia="Times New Roman" w:hAnsi="Arial" w:cs="Arial"/>
          <w:color w:val="000000"/>
          <w:spacing w:val="-2"/>
          <w:w w:val="105"/>
          <w:kern w:val="0"/>
          <w14:ligatures w14:val="none"/>
        </w:rPr>
        <w:lastRenderedPageBreak/>
        <w:t>recommendation to the Town Board regarding the application. In reviewing the request and developing its recommendation, the Planning Commission shall consider the standards and criteria set out in this Section in addition to any other standards or criteria applicable to the specific proposed use that may be set out in this Ordinance. It is the owner’s burden to prove that the standards and criteria can be met in a manner that does not adversely affect the health, safety or general welfare of the residents in the Town. If the Planning Commission recommends approval of the permit, its recommendation shall identify any conditions it recommends be placed on the permit. The recommended conditions may include any of those identified in this Section as well as any others the Planning Commission determines are appropriate and reasonable to address anticipated impacts of the proposed use in order to protect the public health, safety, and welfare. The Planning Commission shall forward its recommendation, together with its supporting findings, to the Town Board.</w:t>
      </w:r>
    </w:p>
    <w:p w14:paraId="30D6C47B"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3A3C78ED"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Town Board</w:t>
      </w:r>
      <w:r w:rsidRPr="00837C22">
        <w:rPr>
          <w:rFonts w:ascii="Arial" w:eastAsia="Times New Roman" w:hAnsi="Arial" w:cs="Arial"/>
          <w:color w:val="000000"/>
          <w:spacing w:val="-2"/>
          <w:w w:val="105"/>
          <w:kern w:val="0"/>
          <w14:ligatures w14:val="none"/>
        </w:rPr>
        <w:t>.  The Town Board shall consider the Planning Commission’s recommendation and make a final decision regarding the proposed permit. The Town Board may impose such conditions on the permit as it determines are reasonable to address anticipated impacts of the proposed use in order to protect the public health, safety, and welfare.</w:t>
      </w:r>
    </w:p>
    <w:p w14:paraId="3CF7F88F"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10076556"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Review Standards</w:t>
      </w:r>
      <w:r w:rsidRPr="00837C22">
        <w:rPr>
          <w:rFonts w:ascii="Arial" w:eastAsia="Times New Roman" w:hAnsi="Arial" w:cs="Arial"/>
          <w:color w:val="000000"/>
          <w:spacing w:val="-2"/>
          <w:w w:val="105"/>
          <w:kern w:val="0"/>
          <w14:ligatures w14:val="none"/>
        </w:rPr>
        <w:t>.  The following standards and criteria shall be considered when considering an application for a permit, together with any specific criteria that may be set out in this Ordinance related to a particular use:</w:t>
      </w:r>
    </w:p>
    <w:p w14:paraId="06C7507D" w14:textId="77777777" w:rsidR="00E04048" w:rsidRPr="00837C22" w:rsidRDefault="00E04048" w:rsidP="00E04048">
      <w:pPr>
        <w:widowControl w:val="0"/>
        <w:autoSpaceDE w:val="0"/>
        <w:autoSpaceDN w:val="0"/>
        <w:adjustRightInd w:val="0"/>
        <w:ind w:left="720"/>
        <w:contextualSpacing/>
        <w:rPr>
          <w:rFonts w:ascii="Arial" w:eastAsia="Times New Roman" w:hAnsi="Arial" w:cs="Arial"/>
          <w:color w:val="000000"/>
          <w:spacing w:val="-2"/>
          <w:w w:val="105"/>
          <w:kern w:val="0"/>
          <w14:ligatures w14:val="none"/>
        </w:rPr>
      </w:pPr>
    </w:p>
    <w:p w14:paraId="27678063" w14:textId="77777777" w:rsidR="00E04048" w:rsidRPr="00837C22" w:rsidRDefault="00E04048" w:rsidP="00141978">
      <w:pPr>
        <w:widowControl w:val="0"/>
        <w:numPr>
          <w:ilvl w:val="0"/>
          <w:numId w:val="5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spacing w:val="1"/>
          <w:kern w:val="0"/>
          <w14:ligatures w14:val="none"/>
        </w:rPr>
        <w:t>The proposed use meets the applicable standards set forth for conditional use permits.</w:t>
      </w:r>
    </w:p>
    <w:p w14:paraId="48B5198D" w14:textId="77777777" w:rsidR="00E04048" w:rsidRPr="00837C22" w:rsidRDefault="00E04048" w:rsidP="00E04048">
      <w:pPr>
        <w:widowControl w:val="0"/>
        <w:autoSpaceDE w:val="0"/>
        <w:autoSpaceDN w:val="0"/>
        <w:adjustRightInd w:val="0"/>
        <w:ind w:left="1620"/>
        <w:contextualSpacing/>
        <w:rPr>
          <w:rFonts w:ascii="Arial" w:eastAsia="Times New Roman" w:hAnsi="Arial" w:cs="Arial"/>
          <w:color w:val="000000"/>
          <w:spacing w:val="-2"/>
          <w:w w:val="105"/>
          <w:kern w:val="0"/>
          <w14:ligatures w14:val="none"/>
        </w:rPr>
      </w:pPr>
    </w:p>
    <w:p w14:paraId="66A209EA" w14:textId="77777777" w:rsidR="00E04048" w:rsidRPr="00837C22" w:rsidRDefault="00E04048" w:rsidP="00141978">
      <w:pPr>
        <w:widowControl w:val="0"/>
        <w:numPr>
          <w:ilvl w:val="0"/>
          <w:numId w:val="5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proposed use will terminate upon a date or event that can be identified with certainty.</w:t>
      </w:r>
    </w:p>
    <w:p w14:paraId="71635216" w14:textId="77777777" w:rsidR="00E04048" w:rsidRPr="00837C22" w:rsidRDefault="00E04048" w:rsidP="00E04048">
      <w:pPr>
        <w:widowControl w:val="0"/>
        <w:autoSpaceDE w:val="0"/>
        <w:autoSpaceDN w:val="0"/>
        <w:adjustRightInd w:val="0"/>
        <w:ind w:left="1620"/>
        <w:contextualSpacing/>
        <w:rPr>
          <w:rFonts w:ascii="Arial" w:eastAsia="Times New Roman" w:hAnsi="Arial" w:cs="Arial"/>
          <w:color w:val="000000"/>
          <w:spacing w:val="-2"/>
          <w:w w:val="105"/>
          <w:kern w:val="0"/>
          <w14:ligatures w14:val="none"/>
        </w:rPr>
      </w:pPr>
    </w:p>
    <w:p w14:paraId="0A510E68" w14:textId="77777777" w:rsidR="00E04048" w:rsidRPr="00837C22" w:rsidRDefault="00E04048" w:rsidP="00141978">
      <w:pPr>
        <w:widowControl w:val="0"/>
        <w:numPr>
          <w:ilvl w:val="0"/>
          <w:numId w:val="52"/>
        </w:numPr>
        <w:autoSpaceDE w:val="0"/>
        <w:autoSpaceDN w:val="0"/>
        <w:adjustRightInd w:val="0"/>
        <w:ind w:left="162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proposed use will not impose additional costs on the public if it is necessary for the public to take the property in the future.</w:t>
      </w:r>
    </w:p>
    <w:p w14:paraId="62A25B5C" w14:textId="77777777" w:rsidR="00E04048" w:rsidRPr="00837C22" w:rsidRDefault="00E04048" w:rsidP="00E04048">
      <w:pPr>
        <w:widowControl w:val="0"/>
        <w:autoSpaceDE w:val="0"/>
        <w:autoSpaceDN w:val="0"/>
        <w:adjustRightInd w:val="0"/>
        <w:rPr>
          <w:rFonts w:ascii="Arial" w:eastAsia="Times New Roman" w:hAnsi="Arial" w:cs="Arial"/>
          <w:color w:val="000000"/>
          <w:spacing w:val="-2"/>
          <w:w w:val="105"/>
          <w:kern w:val="0"/>
          <w14:ligatures w14:val="none"/>
        </w:rPr>
      </w:pPr>
    </w:p>
    <w:p w14:paraId="0997BF61"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Conditions</w:t>
      </w:r>
      <w:r w:rsidRPr="00837C22">
        <w:rPr>
          <w:rFonts w:ascii="Arial" w:eastAsia="Times New Roman" w:hAnsi="Arial" w:cs="Arial"/>
          <w:kern w:val="0"/>
          <w14:ligatures w14:val="none"/>
        </w:rPr>
        <w:t>.</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In addition</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to those standards and</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requirements expressly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specified</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by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this Ordinance, the Planning Commission may recommend, and the Town Board may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 xml:space="preserve">impose, conditions on </w:t>
      </w:r>
      <w:r w:rsidRPr="00837C22">
        <w:rPr>
          <w:rFonts w:ascii="Arial" w:eastAsia="Times New Roman" w:hAnsi="Arial" w:cs="Arial"/>
          <w:color w:val="000000"/>
          <w:spacing w:val="-2"/>
          <w:w w:val="105"/>
          <w:kern w:val="0"/>
          <w14:ligatures w14:val="none"/>
        </w:rPr>
        <w:t>the</w:t>
      </w:r>
      <w:r w:rsidRPr="00837C22">
        <w:rPr>
          <w:rFonts w:ascii="Arial" w:eastAsia="Times New Roman" w:hAnsi="Arial" w:cs="Arial"/>
          <w:kern w:val="0"/>
          <w14:ligatures w14:val="none"/>
        </w:rPr>
        <w:t xml:space="preserve"> permit which it considers necessary to protect the public</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health, safety and general welfare, to avoid the</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diminution of values of</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surrounding</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land, and to</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protect the best interest</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of the surrounding area</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or the community as a</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whole.</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Violation of any</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condition attached to a permit shall be considered a violation</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of this Ordinance.</w:t>
      </w:r>
      <w:r w:rsidRPr="00837C22">
        <w:rPr>
          <w:rFonts w:ascii="Arial" w:eastAsia="Times New Roman" w:hAnsi="Arial" w:cs="Arial"/>
          <w:spacing w:val="61"/>
          <w:kern w:val="0"/>
          <w14:ligatures w14:val="none"/>
        </w:rPr>
        <w:t xml:space="preserve"> </w:t>
      </w:r>
      <w:r w:rsidRPr="00837C22">
        <w:rPr>
          <w:rFonts w:ascii="Arial" w:eastAsia="Times New Roman" w:hAnsi="Arial" w:cs="Arial"/>
          <w:kern w:val="0"/>
          <w14:ligatures w14:val="none"/>
        </w:rPr>
        <w:t>These special</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conditions may include, but are not limited to, the</w:t>
      </w:r>
      <w:r w:rsidRPr="00837C22">
        <w:rPr>
          <w:rFonts w:ascii="Arial" w:eastAsia="Times New Roman" w:hAnsi="Arial" w:cs="Arial"/>
          <w:spacing w:val="-1"/>
          <w:kern w:val="0"/>
          <w14:ligatures w14:val="none"/>
        </w:rPr>
        <w:t xml:space="preserve"> </w:t>
      </w:r>
      <w:r w:rsidRPr="00837C22">
        <w:rPr>
          <w:rFonts w:ascii="Arial" w:eastAsia="Times New Roman" w:hAnsi="Arial" w:cs="Arial"/>
          <w:kern w:val="0"/>
          <w14:ligatures w14:val="none"/>
        </w:rPr>
        <w:t>following:</w:t>
      </w:r>
    </w:p>
    <w:p w14:paraId="1D958F62"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kern w:val="0"/>
          <w:u w:val="single"/>
          <w14:ligatures w14:val="none"/>
        </w:rPr>
      </w:pPr>
    </w:p>
    <w:p w14:paraId="0DAA5D59" w14:textId="77777777" w:rsidR="00E04048" w:rsidRPr="00837C22" w:rsidRDefault="00E04048" w:rsidP="00141978">
      <w:pPr>
        <w:widowControl w:val="0"/>
        <w:numPr>
          <w:ilvl w:val="0"/>
          <w:numId w:val="54"/>
        </w:numPr>
        <w:kinsoku w:val="0"/>
        <w:overflowPunct w:val="0"/>
        <w:autoSpaceDE w:val="0"/>
        <w:autoSpaceDN w:val="0"/>
        <w:adjustRightInd w:val="0"/>
        <w:spacing w:before="62"/>
        <w:ind w:left="1620"/>
        <w:rPr>
          <w:rFonts w:ascii="Arial" w:eastAsia="Times New Roman" w:hAnsi="Arial" w:cs="Arial"/>
          <w:kern w:val="0"/>
          <w14:ligatures w14:val="none"/>
        </w:rPr>
      </w:pPr>
      <w:r w:rsidRPr="00837C22">
        <w:rPr>
          <w:rFonts w:ascii="Arial" w:eastAsia="Times New Roman" w:hAnsi="Arial" w:cs="Arial"/>
          <w:kern w:val="0"/>
          <w14:ligatures w14:val="none"/>
        </w:rPr>
        <w:t>Increasing the required lot size or yard dimension.</w:t>
      </w:r>
    </w:p>
    <w:p w14:paraId="5BCBE264"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37B905F9"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Limiting the height, size, location of structures.</w:t>
      </w:r>
    </w:p>
    <w:p w14:paraId="5026EDA9"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00783BD3"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Controlling the location and number of vehicle access points.</w:t>
      </w:r>
    </w:p>
    <w:p w14:paraId="1F9BAF73"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32A67F2F"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Increasing the street width.</w:t>
      </w:r>
    </w:p>
    <w:p w14:paraId="3869FA17"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54AC158A"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lastRenderedPageBreak/>
        <w:t>Increasing the number of required off-street parking spaces.</w:t>
      </w:r>
    </w:p>
    <w:p w14:paraId="68C334BC"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23CAF5D4"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Limiting the number, size, location of lighting or signs.</w:t>
      </w:r>
    </w:p>
    <w:p w14:paraId="3C457E36"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5107C04C" w14:textId="77777777" w:rsidR="00E04048" w:rsidRPr="00837C22" w:rsidRDefault="00E04048" w:rsidP="00141978">
      <w:pPr>
        <w:widowControl w:val="0"/>
        <w:numPr>
          <w:ilvl w:val="0"/>
          <w:numId w:val="54"/>
        </w:numPr>
        <w:kinsoku w:val="0"/>
        <w:overflowPunct w:val="0"/>
        <w:autoSpaceDE w:val="0"/>
        <w:autoSpaceDN w:val="0"/>
        <w:adjustRightInd w:val="0"/>
        <w:spacing w:before="1"/>
        <w:ind w:left="1620" w:right="515"/>
        <w:rPr>
          <w:rFonts w:ascii="Arial" w:eastAsia="Times New Roman" w:hAnsi="Arial" w:cs="Arial"/>
          <w:kern w:val="0"/>
          <w14:ligatures w14:val="none"/>
        </w:rPr>
      </w:pPr>
      <w:r w:rsidRPr="00837C22">
        <w:rPr>
          <w:rFonts w:ascii="Arial" w:eastAsia="Times New Roman" w:hAnsi="Arial" w:cs="Arial"/>
          <w:kern w:val="0"/>
          <w14:ligatures w14:val="none"/>
        </w:rPr>
        <w:t>Requiring diking, fencing, screening, landscaping or other facilities to protect adjacent or nearby property.</w:t>
      </w:r>
    </w:p>
    <w:p w14:paraId="316905EB"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2514C7D6"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Designating sites for open space.</w:t>
      </w:r>
    </w:p>
    <w:p w14:paraId="294330D0" w14:textId="77777777" w:rsidR="00E04048" w:rsidRPr="00837C22" w:rsidRDefault="00E04048" w:rsidP="00E04048">
      <w:pPr>
        <w:widowControl w:val="0"/>
        <w:kinsoku w:val="0"/>
        <w:overflowPunct w:val="0"/>
        <w:autoSpaceDE w:val="0"/>
        <w:autoSpaceDN w:val="0"/>
        <w:ind w:left="1620" w:hanging="540"/>
        <w:rPr>
          <w:rFonts w:ascii="Arial" w:eastAsia="Arial" w:hAnsi="Arial" w:cs="Arial"/>
          <w:kern w:val="0"/>
          <w:sz w:val="20"/>
          <w:szCs w:val="20"/>
          <w14:ligatures w14:val="none"/>
        </w:rPr>
      </w:pPr>
    </w:p>
    <w:p w14:paraId="11B46DC3" w14:textId="77777777" w:rsidR="00E04048" w:rsidRPr="00837C22" w:rsidRDefault="00E04048" w:rsidP="00141978">
      <w:pPr>
        <w:widowControl w:val="0"/>
        <w:numPr>
          <w:ilvl w:val="0"/>
          <w:numId w:val="54"/>
        </w:numPr>
        <w:kinsoku w:val="0"/>
        <w:overflowPunct w:val="0"/>
        <w:autoSpaceDE w:val="0"/>
        <w:autoSpaceDN w:val="0"/>
        <w:adjustRightInd w:val="0"/>
        <w:ind w:left="1620"/>
        <w:rPr>
          <w:rFonts w:ascii="Arial" w:eastAsia="Times New Roman" w:hAnsi="Arial" w:cs="Arial"/>
          <w:kern w:val="0"/>
          <w14:ligatures w14:val="none"/>
        </w:rPr>
      </w:pPr>
      <w:r w:rsidRPr="00837C22">
        <w:rPr>
          <w:rFonts w:ascii="Arial" w:eastAsia="Times New Roman" w:hAnsi="Arial" w:cs="Arial"/>
          <w:kern w:val="0"/>
          <w14:ligatures w14:val="none"/>
        </w:rPr>
        <w:t>The use of odor, noise, and dust control measures.</w:t>
      </w:r>
    </w:p>
    <w:p w14:paraId="51E38F48" w14:textId="77777777" w:rsidR="00E04048" w:rsidRPr="00837C22" w:rsidRDefault="00E04048" w:rsidP="00E04048">
      <w:pPr>
        <w:widowControl w:val="0"/>
        <w:kinsoku w:val="0"/>
        <w:overflowPunct w:val="0"/>
        <w:autoSpaceDE w:val="0"/>
        <w:autoSpaceDN w:val="0"/>
        <w:spacing w:before="11"/>
        <w:ind w:left="1620" w:hanging="540"/>
        <w:rPr>
          <w:rFonts w:ascii="Arial" w:eastAsia="Arial" w:hAnsi="Arial" w:cs="Arial"/>
          <w:kern w:val="0"/>
          <w:sz w:val="21"/>
          <w:szCs w:val="21"/>
          <w14:ligatures w14:val="none"/>
        </w:rPr>
      </w:pPr>
    </w:p>
    <w:p w14:paraId="21FC94E6" w14:textId="77777777" w:rsidR="00E04048" w:rsidRPr="00837C22" w:rsidRDefault="00E04048" w:rsidP="00141978">
      <w:pPr>
        <w:widowControl w:val="0"/>
        <w:numPr>
          <w:ilvl w:val="0"/>
          <w:numId w:val="54"/>
        </w:numPr>
        <w:kinsoku w:val="0"/>
        <w:overflowPunct w:val="0"/>
        <w:autoSpaceDE w:val="0"/>
        <w:autoSpaceDN w:val="0"/>
        <w:adjustRightInd w:val="0"/>
        <w:ind w:left="1620" w:right="251"/>
        <w:rPr>
          <w:rFonts w:ascii="Arial" w:eastAsia="Times New Roman" w:hAnsi="Arial" w:cs="Arial"/>
          <w:kern w:val="0"/>
          <w14:ligatures w14:val="none"/>
        </w:rPr>
      </w:pPr>
      <w:r w:rsidRPr="00837C22">
        <w:rPr>
          <w:rFonts w:ascii="Arial" w:eastAsia="Times New Roman" w:hAnsi="Arial" w:cs="Arial"/>
          <w:kern w:val="0"/>
          <w14:ligatures w14:val="none"/>
        </w:rPr>
        <w:t>Any other reasonable requirements necessary to fulfill the purposes and intent of this Ordinance including, but not limited to, the protection of public health, safety, and welfare as determined by the Town Board.</w:t>
      </w:r>
    </w:p>
    <w:p w14:paraId="71E909ED" w14:textId="77777777" w:rsidR="00E04048" w:rsidRPr="00837C22" w:rsidRDefault="00E04048" w:rsidP="00E04048">
      <w:pPr>
        <w:shd w:val="clear" w:color="auto" w:fill="FFFFFF"/>
        <w:autoSpaceDE w:val="0"/>
        <w:autoSpaceDN w:val="0"/>
        <w:adjustRightInd w:val="0"/>
        <w:ind w:left="1440"/>
        <w:contextualSpacing/>
        <w:rPr>
          <w:rFonts w:ascii="Arial" w:eastAsia="Times New Roman" w:hAnsi="Arial" w:cs="Arial"/>
          <w:color w:val="000000"/>
          <w:spacing w:val="-2"/>
          <w:w w:val="105"/>
          <w:kern w:val="0"/>
          <w14:ligatures w14:val="none"/>
        </w:rPr>
      </w:pPr>
    </w:p>
    <w:p w14:paraId="142EC927" w14:textId="71938828"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Filing</w:t>
      </w:r>
      <w:r w:rsidRPr="00837C22">
        <w:rPr>
          <w:rFonts w:ascii="Arial" w:eastAsia="Times New Roman" w:hAnsi="Arial" w:cs="Arial"/>
          <w:kern w:val="0"/>
          <w14:ligatures w14:val="none"/>
        </w:rPr>
        <w:t>.</w:t>
      </w:r>
      <w:r w:rsidRPr="00837C22">
        <w:rPr>
          <w:rFonts w:ascii="Arial" w:eastAsia="Times New Roman" w:hAnsi="Arial" w:cs="Arial"/>
          <w:spacing w:val="68"/>
          <w:kern w:val="0"/>
          <w14:ligatures w14:val="none"/>
        </w:rPr>
        <w:t xml:space="preserve">  </w:t>
      </w:r>
      <w:r w:rsidRPr="00837C22">
        <w:rPr>
          <w:rFonts w:ascii="Arial" w:eastAsia="Times New Roman" w:hAnsi="Arial" w:cs="Arial"/>
          <w:kern w:val="0"/>
          <w14:ligatures w14:val="none"/>
        </w:rPr>
        <w:t xml:space="preserve">A certified copy of any permit shall be filed, at the owner’s expense, with the </w:t>
      </w:r>
      <w:r w:rsidR="00AB1988" w:rsidRPr="00837C22">
        <w:rPr>
          <w:rFonts w:ascii="Arial" w:eastAsia="Times New Roman" w:hAnsi="Arial" w:cs="Arial"/>
          <w:kern w:val="0"/>
          <w14:ligatures w14:val="none"/>
        </w:rPr>
        <w:t>Wabasha</w:t>
      </w:r>
      <w:r w:rsidRPr="00837C22">
        <w:rPr>
          <w:rFonts w:ascii="Arial" w:eastAsia="Times New Roman" w:hAnsi="Arial" w:cs="Arial"/>
          <w:kern w:val="0"/>
          <w14:ligatures w14:val="none"/>
        </w:rPr>
        <w:t xml:space="preserve"> County Recorder.</w:t>
      </w:r>
      <w:r w:rsidRPr="00837C22">
        <w:rPr>
          <w:rFonts w:ascii="Arial" w:eastAsia="Times New Roman" w:hAnsi="Arial" w:cs="Arial"/>
          <w:spacing w:val="68"/>
          <w:kern w:val="0"/>
          <w14:ligatures w14:val="none"/>
        </w:rPr>
        <w:t xml:space="preserve"> </w:t>
      </w:r>
      <w:r w:rsidRPr="00837C22">
        <w:rPr>
          <w:rFonts w:ascii="Arial" w:eastAsia="Times New Roman" w:hAnsi="Arial" w:cs="Arial"/>
          <w:kern w:val="0"/>
          <w14:ligatures w14:val="none"/>
        </w:rPr>
        <w:t>It shall include the legal description of the property to which it relates.</w:t>
      </w:r>
    </w:p>
    <w:p w14:paraId="61E7A0FA" w14:textId="77777777" w:rsidR="00E04048" w:rsidRPr="00837C22" w:rsidRDefault="00E04048" w:rsidP="00E04048">
      <w:p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0E177F6C"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Amended</w:t>
      </w:r>
      <w:r w:rsidRPr="00837C22">
        <w:rPr>
          <w:rFonts w:ascii="Arial" w:eastAsia="Times New Roman" w:hAnsi="Arial" w:cs="Arial"/>
          <w:spacing w:val="7"/>
          <w:kern w:val="0"/>
          <w:u w:val="single"/>
          <w14:ligatures w14:val="none"/>
        </w:rPr>
        <w:t xml:space="preserve"> </w:t>
      </w:r>
      <w:r w:rsidRPr="00837C22">
        <w:rPr>
          <w:rFonts w:ascii="Arial" w:eastAsia="Times New Roman" w:hAnsi="Arial" w:cs="Arial"/>
          <w:kern w:val="0"/>
          <w:u w:val="single"/>
          <w14:ligatures w14:val="none"/>
        </w:rPr>
        <w:t>Permit</w:t>
      </w:r>
      <w:r w:rsidRPr="00837C22">
        <w:rPr>
          <w:rFonts w:ascii="Arial" w:eastAsia="Times New Roman" w:hAnsi="Arial" w:cs="Arial"/>
          <w:kern w:val="0"/>
          <w14:ligatures w14:val="none"/>
        </w:rPr>
        <w: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Any change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involving structural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alterations,</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enlargement, intensification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of</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use or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similar change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not</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specifically</w:t>
      </w:r>
      <w:r w:rsidRPr="00837C22">
        <w:rPr>
          <w:rFonts w:ascii="Arial" w:eastAsia="Times New Roman" w:hAnsi="Arial" w:cs="Arial"/>
          <w:spacing w:val="8"/>
          <w:kern w:val="0"/>
          <w14:ligatures w14:val="none"/>
        </w:rPr>
        <w:t xml:space="preserve"> </w:t>
      </w:r>
      <w:r w:rsidRPr="00837C22">
        <w:rPr>
          <w:rFonts w:ascii="Arial" w:eastAsia="Times New Roman" w:hAnsi="Arial" w:cs="Arial"/>
          <w:kern w:val="0"/>
          <w14:ligatures w14:val="none"/>
        </w:rPr>
        <w:t>permitted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by</w:t>
      </w:r>
      <w:r w:rsidRPr="00837C22">
        <w:rPr>
          <w:rFonts w:ascii="Arial" w:eastAsia="Times New Roman" w:hAnsi="Arial" w:cs="Arial"/>
          <w:spacing w:val="8"/>
          <w:kern w:val="0"/>
          <w14:ligatures w14:val="none"/>
        </w:rPr>
        <w:t xml:space="preserve"> </w:t>
      </w:r>
      <w:r w:rsidRPr="00837C22">
        <w:rPr>
          <w:rFonts w:ascii="Arial" w:eastAsia="Times New Roman" w:hAnsi="Arial" w:cs="Arial"/>
          <w:kern w:val="0"/>
          <w14:ligatures w14:val="none"/>
        </w:rPr>
        <w:t>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require that the</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be</w:t>
      </w:r>
      <w:r w:rsidRPr="00837C22">
        <w:rPr>
          <w:rFonts w:ascii="Arial" w:eastAsia="Times New Roman" w:hAnsi="Arial" w:cs="Arial"/>
          <w:spacing w:val="7"/>
          <w:kern w:val="0"/>
          <w14:ligatures w14:val="none"/>
        </w:rPr>
        <w:t xml:space="preserve"> </w:t>
      </w:r>
      <w:r w:rsidRPr="00837C22">
        <w:rPr>
          <w:rFonts w:ascii="Arial" w:eastAsia="Times New Roman" w:hAnsi="Arial" w:cs="Arial"/>
          <w:color w:val="000000"/>
          <w:spacing w:val="-2"/>
          <w:w w:val="105"/>
          <w:kern w:val="0"/>
          <w14:ligatures w14:val="none"/>
        </w:rPr>
        <w:t>amended</w:t>
      </w:r>
      <w:r w:rsidRPr="00837C22">
        <w:rPr>
          <w:rFonts w:ascii="Arial" w:eastAsia="Times New Roman" w:hAnsi="Arial" w:cs="Arial"/>
          <w:kern w:val="0"/>
          <w14:ligatures w14:val="none"/>
        </w:rPr>
        <w: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An application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to amend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existing</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permit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be administered in</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the same manner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that is required for</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new permit.</w:t>
      </w:r>
      <w:r w:rsidRPr="00837C22">
        <w:rPr>
          <w:rFonts w:ascii="Arial" w:eastAsia="Times New Roman" w:hAnsi="Arial" w:cs="Arial"/>
          <w:spacing w:val="73"/>
          <w:kern w:val="0"/>
          <w14:ligatures w14:val="none"/>
        </w:rPr>
        <w:t xml:space="preserve"> </w:t>
      </w:r>
      <w:r w:rsidRPr="00837C22">
        <w:rPr>
          <w:rFonts w:ascii="Arial" w:eastAsia="Times New Roman" w:hAnsi="Arial" w:cs="Arial"/>
          <w:kern w:val="0"/>
          <w14:ligatures w14:val="none"/>
        </w:rPr>
        <w:t>All application and</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review procedures shall</w:t>
      </w:r>
      <w:r w:rsidRPr="00837C22">
        <w:rPr>
          <w:rFonts w:ascii="Arial" w:eastAsia="Times New Roman" w:hAnsi="Arial" w:cs="Arial"/>
          <w:spacing w:val="7"/>
          <w:kern w:val="0"/>
          <w14:ligatures w14:val="none"/>
        </w:rPr>
        <w:t xml:space="preserve"> </w:t>
      </w:r>
      <w:r w:rsidRPr="00837C22">
        <w:rPr>
          <w:rFonts w:ascii="Arial" w:eastAsia="Times New Roman" w:hAnsi="Arial" w:cs="Arial"/>
          <w:kern w:val="0"/>
          <w14:ligatures w14:val="none"/>
        </w:rPr>
        <w:t>apply.</w:t>
      </w:r>
    </w:p>
    <w:p w14:paraId="36801B97"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BAF4306"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kern w:val="0"/>
          <w:u w:val="single"/>
          <w14:ligatures w14:val="none"/>
        </w:rPr>
        <w:t>Expiration and Revocation</w:t>
      </w:r>
      <w:r w:rsidRPr="00837C22">
        <w:rPr>
          <w:rFonts w:ascii="Arial" w:eastAsia="Times New Roman" w:hAnsi="Arial" w:cs="Arial"/>
          <w:kern w:val="0"/>
          <w14:ligatures w14:val="none"/>
        </w:rPr>
        <w:t>.</w:t>
      </w:r>
      <w:r w:rsidRPr="00837C22">
        <w:rPr>
          <w:rFonts w:ascii="Arial" w:eastAsia="Times New Roman" w:hAnsi="Arial" w:cs="Arial"/>
          <w:spacing w:val="66"/>
          <w:kern w:val="0"/>
          <w14:ligatures w14:val="none"/>
        </w:rPr>
        <w:t xml:space="preserve">  </w:t>
      </w:r>
      <w:r w:rsidRPr="00837C22">
        <w:rPr>
          <w:rFonts w:ascii="Arial" w:eastAsia="Times New Roman" w:hAnsi="Arial" w:cs="Arial"/>
          <w:kern w:val="0"/>
          <w14:ligatures w14:val="none"/>
        </w:rPr>
        <w:t>A permit shall expire and become void if the use it allows is not substantially started within twenty-four (24) months from its date of issuance.</w:t>
      </w:r>
      <w:r w:rsidRPr="00837C22">
        <w:rPr>
          <w:rFonts w:ascii="Arial" w:eastAsia="Times New Roman" w:hAnsi="Arial" w:cs="Arial"/>
          <w:spacing w:val="64"/>
          <w:kern w:val="0"/>
          <w14:ligatures w14:val="none"/>
        </w:rPr>
        <w:t xml:space="preserve"> </w:t>
      </w:r>
      <w:r w:rsidRPr="00837C22">
        <w:rPr>
          <w:rFonts w:ascii="Arial" w:eastAsia="Times New Roman" w:hAnsi="Arial" w:cs="Arial"/>
          <w:kern w:val="0"/>
          <w14:ligatures w14:val="none"/>
        </w:rPr>
        <w:t>A substantial start means more than preliminary steps have been taken such that preparations to initiate the use are mostly complete.</w:t>
      </w:r>
      <w:r w:rsidRPr="00837C22">
        <w:rPr>
          <w:rFonts w:ascii="Arial" w:eastAsia="Times New Roman" w:hAnsi="Arial" w:cs="Arial"/>
          <w:spacing w:val="65"/>
          <w:kern w:val="0"/>
          <w14:ligatures w14:val="none"/>
        </w:rPr>
        <w:t xml:space="preserve"> </w:t>
      </w:r>
      <w:r w:rsidRPr="00837C22">
        <w:rPr>
          <w:rFonts w:ascii="Arial" w:eastAsia="Times New Roman" w:hAnsi="Arial" w:cs="Arial"/>
          <w:color w:val="000000"/>
          <w:spacing w:val="-2"/>
          <w:w w:val="105"/>
          <w:kern w:val="0"/>
          <w14:ligatures w14:val="none"/>
        </w:rPr>
        <w:t>The Town Board may revoke a permit if it determines, after notice to the owner and conducting a public hearing, that any of conditions imposed on the permit have been violated.</w:t>
      </w:r>
    </w:p>
    <w:p w14:paraId="3DAB2ED9" w14:textId="77777777" w:rsidR="00E04048" w:rsidRPr="00837C22" w:rsidRDefault="00E04048" w:rsidP="00E04048">
      <w:pPr>
        <w:widowControl w:val="0"/>
        <w:autoSpaceDE w:val="0"/>
        <w:autoSpaceDN w:val="0"/>
        <w:adjustRightInd w:val="0"/>
        <w:ind w:left="1080" w:hanging="540"/>
        <w:contextualSpacing/>
        <w:rPr>
          <w:rFonts w:ascii="Arial" w:eastAsia="Times New Roman" w:hAnsi="Arial" w:cs="Arial"/>
          <w:color w:val="000000"/>
          <w:spacing w:val="-2"/>
          <w:w w:val="105"/>
          <w:kern w:val="0"/>
          <w14:ligatures w14:val="none"/>
        </w:rPr>
      </w:pPr>
    </w:p>
    <w:p w14:paraId="6B31036F" w14:textId="77777777" w:rsidR="00E04048" w:rsidRPr="00837C22" w:rsidRDefault="00E04048" w:rsidP="00141978">
      <w:pPr>
        <w:widowControl w:val="0"/>
        <w:numPr>
          <w:ilvl w:val="0"/>
          <w:numId w:val="51"/>
        </w:numPr>
        <w:shd w:val="clear" w:color="auto" w:fill="FFFFFF"/>
        <w:autoSpaceDE w:val="0"/>
        <w:autoSpaceDN w:val="0"/>
        <w:adjustRightInd w:val="0"/>
        <w:ind w:left="108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Review of Permits</w:t>
      </w:r>
      <w:r w:rsidRPr="00837C22">
        <w:rPr>
          <w:rFonts w:ascii="Arial" w:eastAsia="Times New Roman" w:hAnsi="Arial" w:cs="Arial"/>
          <w:color w:val="000000"/>
          <w:spacing w:val="-2"/>
          <w:w w:val="105"/>
          <w:kern w:val="0"/>
          <w14:ligatures w14:val="none"/>
        </w:rPr>
        <w:t>.  Any permit may include, at the discretion of the Town Board, provisions for periodic review to determine compliance with the conditions of the permit, and whether changed circumstances or conditions require changes to the permit. The Town Board may also elect, upon adoption of an appropriate resolution following verification of a complaint that a condition has been violated, to conduct a review of the permit. Said review shall only take place following written notice to the owner of the subject property and duly noticed public hearing. Following such hearing, the permit may be amended, with the owner’s consent, based on changes, conditions, and experiences with the site.</w:t>
      </w:r>
    </w:p>
    <w:p w14:paraId="525DB9E6"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70B1A111" w14:textId="77777777" w:rsidR="00E04048" w:rsidRPr="00837C22" w:rsidRDefault="00E04048" w:rsidP="00141978">
      <w:pPr>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bCs/>
          <w:kern w:val="0"/>
          <w14:ligatures w14:val="none"/>
        </w:rPr>
        <w:t>Variances</w:t>
      </w:r>
      <w:r w:rsidRPr="00837C22">
        <w:rPr>
          <w:rFonts w:ascii="Arial" w:eastAsia="Times New Roman" w:hAnsi="Arial" w:cs="Arial"/>
          <w:kern w:val="0"/>
          <w14:ligatures w14:val="none"/>
        </w:rPr>
        <w:t>. No variances shall be granted by the Town except in conformance with this Section.</w:t>
      </w:r>
    </w:p>
    <w:p w14:paraId="697CF452"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79B5E466"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Authority</w:t>
      </w:r>
      <w:r w:rsidRPr="00837C22">
        <w:rPr>
          <w:rFonts w:ascii="Arial" w:eastAsia="Times New Roman" w:hAnsi="Arial" w:cs="Arial"/>
          <w:color w:val="000000"/>
          <w:spacing w:val="-2"/>
          <w:w w:val="105"/>
          <w:kern w:val="0"/>
          <w14:ligatures w14:val="none"/>
        </w:rPr>
        <w:t xml:space="preserve">.  The Board of Appeals and Adjustments may grant a variance from the provisions of this Ordinance in order to promote the effective and reasonable application and enforcement of this Ordinance.  A variance is a modification or variation of the provisions of this Ordinance as applied to a specific property.  The Board of Appeals and Adjustments may not grant a variance for any use that is not allowed by this Ordinance for property in the zoning district in which the property is </w:t>
      </w:r>
      <w:r w:rsidRPr="00837C22">
        <w:rPr>
          <w:rFonts w:ascii="Arial" w:eastAsia="Times New Roman" w:hAnsi="Arial" w:cs="Arial"/>
          <w:color w:val="000000"/>
          <w:spacing w:val="-2"/>
          <w:w w:val="105"/>
          <w:kern w:val="0"/>
          <w14:ligatures w14:val="none"/>
        </w:rPr>
        <w:lastRenderedPageBreak/>
        <w:t>located.  The Board of Appeals and Adjustments may grant a variance for the temporary use of a one family dwelling as a two-family dwelling and may grant a variance for an earth sheltered construction as defined in Minnesota Statutes, section 216C.06, Subdivision 14 when such construction would be in harmony with this Ordinance.</w:t>
      </w:r>
    </w:p>
    <w:p w14:paraId="52080B80"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19ADFD73"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Application</w:t>
      </w:r>
      <w:r w:rsidRPr="00837C22">
        <w:rPr>
          <w:rFonts w:ascii="Arial" w:eastAsia="Times New Roman" w:hAnsi="Arial" w:cs="Arial"/>
          <w:color w:val="000000"/>
          <w:spacing w:val="-2"/>
          <w:w w:val="105"/>
          <w:kern w:val="0"/>
          <w14:ligatures w14:val="none"/>
        </w:rPr>
        <w:t>.  Application for a variance shall be made by the property owner, or its authorized agent, on the Town’s application form, signed by the owner, be accompanied by the required application fee and escrow (if required), and must, at a minimum, contain all of the following information:</w:t>
      </w:r>
    </w:p>
    <w:p w14:paraId="42E0F759"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B7DF19D" w14:textId="77777777" w:rsidR="00E04048" w:rsidRPr="00837C22" w:rsidRDefault="00E04048" w:rsidP="00141978">
      <w:pPr>
        <w:widowControl w:val="0"/>
        <w:numPr>
          <w:ilvl w:val="0"/>
          <w:numId w:val="34"/>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and mailing address of all property owners of record, according to the county auditor’s property tax records, within one-quarter mile of the property to which the application relates;</w:t>
      </w:r>
    </w:p>
    <w:p w14:paraId="39AAFD89"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6FCD4104" w14:textId="77777777" w:rsidR="00E04048" w:rsidRPr="00837C22" w:rsidRDefault="00E04048" w:rsidP="00141978">
      <w:pPr>
        <w:widowControl w:val="0"/>
        <w:numPr>
          <w:ilvl w:val="0"/>
          <w:numId w:val="34"/>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of the applicant and of all owners of the property to which the application relates;</w:t>
      </w:r>
    </w:p>
    <w:p w14:paraId="304424E6"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41485B81" w14:textId="77777777" w:rsidR="00E04048" w:rsidRPr="00837C22" w:rsidRDefault="00E04048" w:rsidP="00141978">
      <w:pPr>
        <w:widowControl w:val="0"/>
        <w:numPr>
          <w:ilvl w:val="0"/>
          <w:numId w:val="34"/>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description of the proposed use to which the variance relates; and</w:t>
      </w:r>
    </w:p>
    <w:p w14:paraId="0FEB3670"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4D94209B" w14:textId="77777777" w:rsidR="00E04048" w:rsidRPr="00837C22" w:rsidRDefault="00E04048" w:rsidP="00141978">
      <w:pPr>
        <w:widowControl w:val="0"/>
        <w:numPr>
          <w:ilvl w:val="0"/>
          <w:numId w:val="34"/>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An explanation of the specific conditions and circumstances that give rise to the practical difficulties in strictly complying with the provisions of this Ordinance, the specific provisions of this Ordinance from which a variance is being sought, and the extent of the requested deviation from the standards.</w:t>
      </w:r>
    </w:p>
    <w:p w14:paraId="46B3C3CF"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b/>
          <w:color w:val="000000"/>
          <w:spacing w:val="-2"/>
          <w:w w:val="105"/>
          <w:kern w:val="0"/>
          <w14:ligatures w14:val="none"/>
        </w:rPr>
      </w:pPr>
    </w:p>
    <w:p w14:paraId="796BAC72"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Application Review</w:t>
      </w:r>
      <w:r w:rsidRPr="00837C22">
        <w:rPr>
          <w:rFonts w:ascii="Arial" w:eastAsia="Times New Roman" w:hAnsi="Arial" w:cs="Arial"/>
          <w:color w:val="000000"/>
          <w:spacing w:val="-2"/>
          <w:w w:val="105"/>
          <w:kern w:val="0"/>
          <w14:ligatures w14:val="none"/>
        </w:rPr>
        <w:t>.  An application for a variance must be submitted to the Zoning Administrator.  The Zoning Administrator shall review the application to determine if it contains all the required information and is otherwise complete, including payment of the required fees.  If an application is not complete, the Zoning Administrator shall provide the applicant written notice of what information is needed in order to make the application complete within fifteen (15) business days of the Town's receipt of the application.  The Zoning Administrator shall forward complete applications to the Planning Commission to conduct a hearing.</w:t>
      </w:r>
    </w:p>
    <w:p w14:paraId="32C37FDC"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110CEAE0"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Inspection</w:t>
      </w:r>
      <w:r w:rsidRPr="00837C22">
        <w:rPr>
          <w:rFonts w:ascii="Arial" w:eastAsia="Times New Roman" w:hAnsi="Arial" w:cs="Arial"/>
          <w:color w:val="000000"/>
          <w:spacing w:val="-2"/>
          <w:w w:val="105"/>
          <w:kern w:val="0"/>
          <w14:ligatures w14:val="none"/>
        </w:rPr>
        <w:t>.</w:t>
      </w:r>
      <w:r w:rsidRPr="00837C22">
        <w:rPr>
          <w:rFonts w:ascii="Arial" w:eastAsia="Times New Roman" w:hAnsi="Arial" w:cs="Arial"/>
          <w:bCs/>
          <w:color w:val="000000"/>
          <w:spacing w:val="-2"/>
          <w:w w:val="105"/>
          <w:kern w:val="0"/>
          <w14:ligatures w14:val="none"/>
        </w:rPr>
        <w:t xml:space="preserve">  </w:t>
      </w:r>
      <w:r w:rsidRPr="00837C22">
        <w:rPr>
          <w:rFonts w:ascii="Arial" w:eastAsia="Times New Roman" w:hAnsi="Arial" w:cs="Arial"/>
          <w:color w:val="000000"/>
          <w:spacing w:val="-2"/>
          <w:w w:val="105"/>
          <w:kern w:val="0"/>
          <w14:ligatures w14:val="none"/>
        </w:rPr>
        <w:t>The Town may conduct one or more site investigations of the property as part of processing a variance application.  If a quorum or more of the Planning Commission or the Board of Appeals and Adjustments conducts a site investigation, notice shall be posted at the Town’s posting places at least three (3) days before the date of the inspection unless the inspection is being conducted as part of the hearing.  The Town may also conduct one or more site investigations after a variance has been issued to review an alleged or potential violation of the conditions of the variance or of this Ordinance.  Submission of an application, and acceptance of a variance, constitutes consent on the part of the owners of the property to the conditions imposed on the variance and to allow the Town to conduct inspections of the property at reasonable times to determine eligibility to receive a variance and then related to the administration and enforcement of the variance.</w:t>
      </w:r>
    </w:p>
    <w:p w14:paraId="379B3F95"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59E31769" w14:textId="0CC1530E"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Hearing</w:t>
      </w:r>
      <w:r w:rsidRPr="00837C22">
        <w:rPr>
          <w:rFonts w:ascii="Arial" w:eastAsia="Times New Roman" w:hAnsi="Arial" w:cs="Arial"/>
          <w:color w:val="000000"/>
          <w:spacing w:val="-2"/>
          <w:w w:val="105"/>
          <w:kern w:val="0"/>
          <w14:ligatures w14:val="none"/>
        </w:rPr>
        <w:t>.  The Planning Commission shall conduct a public hearing on the variance application.  At least ten (10) days published and posted notice shall be provided of the public hearing.</w:t>
      </w:r>
      <w:r w:rsidR="009717AE">
        <w:rPr>
          <w:rFonts w:ascii="Arial" w:eastAsia="Times New Roman" w:hAnsi="Arial" w:cs="Arial"/>
          <w:color w:val="000000"/>
          <w:spacing w:val="-2"/>
          <w:w w:val="105"/>
          <w:kern w:val="0"/>
          <w14:ligatures w14:val="none"/>
        </w:rPr>
        <w:t xml:space="preserve">  </w:t>
      </w:r>
      <w:r w:rsidR="00486B2F">
        <w:rPr>
          <w:rFonts w:ascii="Arial" w:eastAsia="Times New Roman" w:hAnsi="Arial" w:cs="Arial"/>
          <w:color w:val="000000"/>
          <w:spacing w:val="-2"/>
          <w:w w:val="105"/>
          <w:kern w:val="0"/>
          <w14:ligatures w14:val="none"/>
        </w:rPr>
        <w:t xml:space="preserve">Notice of the public hearing shall also be mailed to </w:t>
      </w:r>
      <w:r w:rsidR="00486B2F">
        <w:rPr>
          <w:rFonts w:ascii="Arial" w:eastAsia="Times New Roman" w:hAnsi="Arial" w:cs="Arial"/>
          <w:color w:val="000000"/>
          <w:spacing w:val="-2"/>
          <w:w w:val="105"/>
          <w:kern w:val="0"/>
          <w14:ligatures w14:val="none"/>
        </w:rPr>
        <w:lastRenderedPageBreak/>
        <w:t xml:space="preserve">all property owners </w:t>
      </w:r>
      <w:r w:rsidR="006D018B">
        <w:rPr>
          <w:rFonts w:ascii="Arial" w:eastAsia="Times New Roman" w:hAnsi="Arial" w:cs="Arial"/>
          <w:color w:val="000000"/>
          <w:spacing w:val="-2"/>
          <w:w w:val="105"/>
          <w:kern w:val="0"/>
          <w14:ligatures w14:val="none"/>
        </w:rPr>
        <w:t>of record within five hundred (500) feet of the affected property</w:t>
      </w:r>
      <w:r w:rsidR="00853AD4">
        <w:rPr>
          <w:rFonts w:ascii="Arial" w:eastAsia="Times New Roman" w:hAnsi="Arial" w:cs="Arial"/>
          <w:color w:val="000000"/>
          <w:spacing w:val="-2"/>
          <w:w w:val="105"/>
          <w:kern w:val="0"/>
          <w14:ligatures w14:val="none"/>
        </w:rPr>
        <w:t xml:space="preserve"> at least ten (10) days before the date of the hearing</w:t>
      </w:r>
      <w:r w:rsidR="006D018B">
        <w:rPr>
          <w:rFonts w:ascii="Arial" w:eastAsia="Times New Roman" w:hAnsi="Arial" w:cs="Arial"/>
          <w:color w:val="000000"/>
          <w:spacing w:val="-2"/>
          <w:w w:val="105"/>
          <w:kern w:val="0"/>
          <w14:ligatures w14:val="none"/>
        </w:rPr>
        <w:t>.  The</w:t>
      </w:r>
      <w:r w:rsidR="00446AE3">
        <w:rPr>
          <w:rFonts w:ascii="Arial" w:eastAsia="Times New Roman" w:hAnsi="Arial" w:cs="Arial"/>
          <w:color w:val="000000"/>
          <w:spacing w:val="-2"/>
          <w:w w:val="105"/>
          <w:kern w:val="0"/>
          <w14:ligatures w14:val="none"/>
        </w:rPr>
        <w:t xml:space="preserve"> taxpayer name and address in the County’s system for the property shall be used to provide the notice.</w:t>
      </w:r>
      <w:r w:rsidR="005B7419">
        <w:rPr>
          <w:rFonts w:ascii="Arial" w:eastAsia="Times New Roman" w:hAnsi="Arial" w:cs="Arial"/>
          <w:color w:val="000000"/>
          <w:spacing w:val="-2"/>
          <w:w w:val="105"/>
          <w:kern w:val="0"/>
          <w14:ligatures w14:val="none"/>
        </w:rPr>
        <w:t xml:space="preserve">  Failure of an owner to receive</w:t>
      </w:r>
      <w:r w:rsidR="00446AE3">
        <w:rPr>
          <w:rFonts w:ascii="Arial" w:eastAsia="Times New Roman" w:hAnsi="Arial" w:cs="Arial"/>
          <w:color w:val="000000"/>
          <w:spacing w:val="-2"/>
          <w:w w:val="105"/>
          <w:kern w:val="0"/>
          <w14:ligatures w14:val="none"/>
        </w:rPr>
        <w:t xml:space="preserve"> the </w:t>
      </w:r>
      <w:r w:rsidR="005B7419">
        <w:rPr>
          <w:rFonts w:ascii="Arial" w:eastAsia="Times New Roman" w:hAnsi="Arial" w:cs="Arial"/>
          <w:color w:val="000000"/>
          <w:spacing w:val="-2"/>
          <w:w w:val="105"/>
          <w:kern w:val="0"/>
          <w14:ligatures w14:val="none"/>
        </w:rPr>
        <w:t>mailed notice</w:t>
      </w:r>
      <w:r w:rsidR="00446AE3">
        <w:rPr>
          <w:rFonts w:ascii="Arial" w:eastAsia="Times New Roman" w:hAnsi="Arial" w:cs="Arial"/>
          <w:color w:val="000000"/>
          <w:spacing w:val="-2"/>
          <w:w w:val="105"/>
          <w:kern w:val="0"/>
          <w14:ligatures w14:val="none"/>
        </w:rPr>
        <w:t>, or a defect in the notice, shall</w:t>
      </w:r>
      <w:r w:rsidR="005B7419">
        <w:rPr>
          <w:rFonts w:ascii="Arial" w:eastAsia="Times New Roman" w:hAnsi="Arial" w:cs="Arial"/>
          <w:color w:val="000000"/>
          <w:spacing w:val="-2"/>
          <w:w w:val="105"/>
          <w:kern w:val="0"/>
          <w14:ligatures w14:val="none"/>
        </w:rPr>
        <w:t xml:space="preserve"> not affected the validity of the process.</w:t>
      </w:r>
      <w:r w:rsidRPr="00837C22">
        <w:rPr>
          <w:rFonts w:ascii="Arial" w:eastAsia="Times New Roman" w:hAnsi="Arial" w:cs="Arial"/>
          <w:color w:val="000000"/>
          <w:spacing w:val="-2"/>
          <w:w w:val="105"/>
          <w:kern w:val="0"/>
          <w14:ligatures w14:val="none"/>
        </w:rPr>
        <w:t xml:space="preserve">  The owner, or its authorized agent,</w:t>
      </w:r>
      <w:r w:rsidR="005033EC">
        <w:rPr>
          <w:rFonts w:ascii="Arial" w:eastAsia="Times New Roman" w:hAnsi="Arial" w:cs="Arial"/>
          <w:color w:val="000000"/>
          <w:spacing w:val="-2"/>
          <w:w w:val="105"/>
          <w:kern w:val="0"/>
          <w14:ligatures w14:val="none"/>
        </w:rPr>
        <w:t xml:space="preserve"> of the property to which the variance relates</w:t>
      </w:r>
      <w:r w:rsidRPr="00837C22">
        <w:rPr>
          <w:rFonts w:ascii="Arial" w:eastAsia="Times New Roman" w:hAnsi="Arial" w:cs="Arial"/>
          <w:color w:val="000000"/>
          <w:spacing w:val="-2"/>
          <w:w w:val="105"/>
          <w:kern w:val="0"/>
          <w14:ligatures w14:val="none"/>
        </w:rPr>
        <w:t xml:space="preserve"> is expected to attend the hearing to explain the application and to answer the Planning Commission’s questions. The hearing may be continued from time to time.  In reviewing the variance request and developing its recommendation, the Planning Commission shall consider the criteria set out in this Section and such other factors as it determines are appropriate to evaluate the proposed use.  It is the owner’s burden to demonstrate it is eligible to receive the requested variance.  If the Planning Commission recommends approval of the variance, its recommendation shall include any conditions it determines are appropriate and reasonable to address anticipated impacts of the proposed use in order to protect the public health, safety, and welfare.  The Planning Commission shall forward its recommendation, together with its supporting findings, to the Board of Appeals and Adjustments.</w:t>
      </w:r>
    </w:p>
    <w:p w14:paraId="780600A4"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19538A31"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Board of Appeals and Adjustments</w:t>
      </w:r>
      <w:r w:rsidRPr="00837C22">
        <w:rPr>
          <w:rFonts w:ascii="Arial" w:eastAsia="Times New Roman" w:hAnsi="Arial" w:cs="Arial"/>
          <w:color w:val="000000"/>
          <w:spacing w:val="-2"/>
          <w:w w:val="105"/>
          <w:kern w:val="0"/>
          <w14:ligatures w14:val="none"/>
        </w:rPr>
        <w:t>.  The Board of Appeals and Adjustments shall make the final decision regarding the requested variance and it shall not issue a variance unless it determines the request satisfies the criteria set out in this Section.  The Board of Appeals and Adjustments may impose such conditions on the variances it issues as it determines are reasonable.  All such conditions must be directly related to and bear at least a rough proportionality to the impact the Board of Appeals and Adjustments determines will be created by the variance.</w:t>
      </w:r>
    </w:p>
    <w:p w14:paraId="34E941F5"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73942AC5"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Criteria</w:t>
      </w:r>
      <w:r w:rsidRPr="00837C22">
        <w:rPr>
          <w:rFonts w:ascii="Arial" w:eastAsia="Times New Roman" w:hAnsi="Arial" w:cs="Arial"/>
          <w:color w:val="000000"/>
          <w:spacing w:val="-2"/>
          <w:w w:val="105"/>
          <w:kern w:val="0"/>
          <w14:ligatures w14:val="none"/>
        </w:rPr>
        <w:t>.  The owner has the burden of demonstrating that sufficient practical difficulties exist, based on the following criteria, with respect to its property to justify the issuance of a variance.  The following criteria shall be considered in determining whether to issue a variance:</w:t>
      </w:r>
    </w:p>
    <w:p w14:paraId="1639AE72" w14:textId="77777777" w:rsidR="00E04048" w:rsidRPr="00837C22" w:rsidRDefault="00E04048" w:rsidP="00E04048">
      <w:pPr>
        <w:shd w:val="clear" w:color="auto" w:fill="FFFFFF"/>
        <w:autoSpaceDE w:val="0"/>
        <w:autoSpaceDN w:val="0"/>
        <w:adjustRightInd w:val="0"/>
        <w:rPr>
          <w:rFonts w:ascii="Arial" w:eastAsia="Times New Roman" w:hAnsi="Arial" w:cs="Arial"/>
          <w:b/>
          <w:color w:val="000000"/>
          <w:spacing w:val="-2"/>
          <w:w w:val="105"/>
          <w:kern w:val="0"/>
          <w14:ligatures w14:val="none"/>
        </w:rPr>
      </w:pPr>
    </w:p>
    <w:p w14:paraId="3DE60E07"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variance is in harmony with the general purposes and intent of this Ordinance;</w:t>
      </w:r>
    </w:p>
    <w:p w14:paraId="3DB4E860"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60438FCD"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variance is consistent with the comprehensive plan;</w:t>
      </w:r>
    </w:p>
    <w:p w14:paraId="1AF09F04"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1C111361"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owner proposes to use the property in a reasonable manner not permitted by this Ordinance;</w:t>
      </w:r>
    </w:p>
    <w:p w14:paraId="5621292F"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5135CBB6"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plight of the owner is due to circumstances unique to the property that were not created by the owner;</w:t>
      </w:r>
    </w:p>
    <w:p w14:paraId="17D4E494"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5D51C4FA"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If granted, the variance will not alter the essential character of the locality; and</w:t>
      </w:r>
    </w:p>
    <w:p w14:paraId="24FE820A"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52CF7D98" w14:textId="77777777" w:rsidR="00E04048" w:rsidRPr="00837C22" w:rsidRDefault="00E04048" w:rsidP="00141978">
      <w:pPr>
        <w:widowControl w:val="0"/>
        <w:numPr>
          <w:ilvl w:val="0"/>
          <w:numId w:val="35"/>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Economic considerations are not the sole basis for the requested variance.</w:t>
      </w:r>
    </w:p>
    <w:p w14:paraId="7D120063" w14:textId="77777777" w:rsidR="00E04048" w:rsidRPr="00837C22" w:rsidRDefault="00E04048" w:rsidP="00E04048">
      <w:pPr>
        <w:shd w:val="clear" w:color="auto" w:fill="FFFFFF"/>
        <w:autoSpaceDE w:val="0"/>
        <w:autoSpaceDN w:val="0"/>
        <w:adjustRightInd w:val="0"/>
        <w:ind w:left="900"/>
        <w:rPr>
          <w:rFonts w:ascii="Arial" w:eastAsia="Times New Roman" w:hAnsi="Arial" w:cs="Arial"/>
          <w:color w:val="000000"/>
          <w:spacing w:val="-2"/>
          <w:w w:val="105"/>
          <w:kern w:val="0"/>
          <w14:ligatures w14:val="none"/>
        </w:rPr>
      </w:pPr>
    </w:p>
    <w:p w14:paraId="36A5E3CE" w14:textId="4FCDD0FA"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Scope and Filing</w:t>
      </w:r>
      <w:r w:rsidRPr="00837C22">
        <w:rPr>
          <w:rFonts w:ascii="Arial" w:eastAsia="Times New Roman" w:hAnsi="Arial" w:cs="Arial"/>
          <w:color w:val="000000"/>
          <w:spacing w:val="-2"/>
          <w:w w:val="105"/>
          <w:kern w:val="0"/>
          <w14:ligatures w14:val="none"/>
        </w:rPr>
        <w:t xml:space="preserve">.  A variance issued by the Town is limited to the particular property and the specific deviation allowed by the variance.  The granting of a variance does not bind the Town to approving similar variances for other properties or additional variances, permits, or permissions for the same property.  A certified copy of the variance shall be filed, at the owner’s expense, with the </w:t>
      </w:r>
      <w:r w:rsidR="00AB1988" w:rsidRPr="00837C22">
        <w:rPr>
          <w:rFonts w:ascii="Arial" w:eastAsia="Times New Roman" w:hAnsi="Arial" w:cs="Arial"/>
          <w:color w:val="000000"/>
          <w:spacing w:val="-2"/>
          <w:w w:val="105"/>
          <w:kern w:val="0"/>
          <w14:ligatures w14:val="none"/>
        </w:rPr>
        <w:lastRenderedPageBreak/>
        <w:t>Wabasha</w:t>
      </w:r>
      <w:r w:rsidRPr="00837C22">
        <w:rPr>
          <w:rFonts w:ascii="Arial" w:eastAsia="Times New Roman" w:hAnsi="Arial" w:cs="Arial"/>
          <w:color w:val="000000"/>
          <w:spacing w:val="-2"/>
          <w:w w:val="105"/>
          <w:kern w:val="0"/>
          <w14:ligatures w14:val="none"/>
        </w:rPr>
        <w:t xml:space="preserve"> County Recorder.  It shall include the legal description of the property to which it relates.</w:t>
      </w:r>
    </w:p>
    <w:p w14:paraId="152129D5"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344E9B9C" w14:textId="77777777" w:rsidR="00E04048" w:rsidRPr="00837C22" w:rsidRDefault="00E04048" w:rsidP="00141978">
      <w:pPr>
        <w:widowControl w:val="0"/>
        <w:numPr>
          <w:ilvl w:val="0"/>
          <w:numId w:val="38"/>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Expiration and Revocation</w:t>
      </w:r>
      <w:r w:rsidRPr="00837C22">
        <w:rPr>
          <w:rFonts w:ascii="Arial" w:eastAsia="Times New Roman" w:hAnsi="Arial" w:cs="Arial"/>
          <w:color w:val="000000"/>
          <w:spacing w:val="-2"/>
          <w:w w:val="105"/>
          <w:kern w:val="0"/>
          <w14:ligatures w14:val="none"/>
        </w:rPr>
        <w:t>.  A variance shall expire and become void if the use or structure to which it relates is not substantially started within twelve (12) months from its date of issuance.  A substantial start means more than preliminary steps have been taken such that preparations to initiate the use are mostly complete.  The Board of Appeals and Adjustments may revoke a variance if it determines, after notice to the owner and conducting a public hearing, that any of conditions imposed on the variance have been violated.</w:t>
      </w:r>
    </w:p>
    <w:p w14:paraId="46B4713C"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1368E22B" w14:textId="77777777" w:rsidR="00E04048" w:rsidRPr="00837C22" w:rsidRDefault="00E04048" w:rsidP="00141978">
      <w:pPr>
        <w:widowControl w:val="0"/>
        <w:numPr>
          <w:ilvl w:val="0"/>
          <w:numId w:val="42"/>
        </w:numPr>
        <w:shd w:val="clear" w:color="auto" w:fill="FFFFFF"/>
        <w:autoSpaceDE w:val="0"/>
        <w:autoSpaceDN w:val="0"/>
        <w:adjustRightInd w:val="0"/>
        <w:ind w:left="540" w:hanging="540"/>
        <w:contextualSpacing/>
        <w:rPr>
          <w:rFonts w:ascii="Arial" w:eastAsia="Times New Roman" w:hAnsi="Arial" w:cs="Arial"/>
          <w:b/>
          <w:color w:val="000000"/>
          <w:spacing w:val="-2"/>
          <w:w w:val="105"/>
          <w:kern w:val="0"/>
          <w14:ligatures w14:val="none"/>
        </w:rPr>
      </w:pPr>
      <w:r w:rsidRPr="00837C22">
        <w:rPr>
          <w:rFonts w:ascii="Arial" w:eastAsia="Times New Roman" w:hAnsi="Arial" w:cs="Arial"/>
          <w:b/>
          <w:color w:val="000000"/>
          <w:spacing w:val="-2"/>
          <w:w w:val="105"/>
          <w:kern w:val="0"/>
          <w14:ligatures w14:val="none"/>
        </w:rPr>
        <w:t>Amendments</w:t>
      </w:r>
      <w:r w:rsidRPr="00837C22">
        <w:rPr>
          <w:rFonts w:ascii="Arial" w:eastAsia="Times New Roman" w:hAnsi="Arial" w:cs="Arial"/>
          <w:color w:val="000000"/>
          <w:spacing w:val="-2"/>
          <w:w w:val="105"/>
          <w:kern w:val="0"/>
          <w14:ligatures w14:val="none"/>
        </w:rPr>
        <w:t>.</w:t>
      </w:r>
      <w:r w:rsidRPr="00837C22">
        <w:rPr>
          <w:rFonts w:ascii="Arial" w:eastAsia="Times New Roman" w:hAnsi="Arial" w:cs="Arial"/>
          <w:bCs/>
          <w:color w:val="000000"/>
          <w:spacing w:val="-2"/>
          <w:w w:val="105"/>
          <w:kern w:val="0"/>
          <w14:ligatures w14:val="none"/>
        </w:rPr>
        <w:t xml:space="preserve">  </w:t>
      </w:r>
      <w:r w:rsidRPr="00837C22">
        <w:rPr>
          <w:rFonts w:ascii="Arial" w:eastAsia="Times New Roman" w:hAnsi="Arial" w:cs="Arial"/>
          <w:color w:val="000000"/>
          <w:spacing w:val="-2"/>
          <w:w w:val="105"/>
          <w:kern w:val="0"/>
          <w14:ligatures w14:val="none"/>
        </w:rPr>
        <w:t xml:space="preserve">An amendment to the text of this Ordinance or of the zoning map, including requests to rezone property, may only occur as provided in this Section.  An amendment may be initiated by the Town Board, the Planning Commission, or by application of an affected property owner.  An amendment not initiated by the Planning Commission shall be referred to the Planning Commission for study and report, and may not be acted upon by the Town Board until it has received the Planning Commission’s recommendations, or until at least sixty (60) days after the proposed amendment was submitted to the Planning Commission.  </w:t>
      </w:r>
    </w:p>
    <w:p w14:paraId="39B93728" w14:textId="77777777" w:rsidR="00E04048" w:rsidRPr="00837C22" w:rsidRDefault="00E04048" w:rsidP="00E04048">
      <w:pPr>
        <w:shd w:val="clear" w:color="auto" w:fill="FFFFFF"/>
        <w:autoSpaceDE w:val="0"/>
        <w:autoSpaceDN w:val="0"/>
        <w:adjustRightInd w:val="0"/>
        <w:rPr>
          <w:rFonts w:ascii="Arial" w:eastAsia="Times New Roman" w:hAnsi="Arial" w:cs="Arial"/>
          <w:b/>
          <w:color w:val="000000"/>
          <w:spacing w:val="-2"/>
          <w:w w:val="105"/>
          <w:kern w:val="0"/>
          <w14:ligatures w14:val="none"/>
        </w:rPr>
      </w:pPr>
    </w:p>
    <w:p w14:paraId="1185C177"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Initiation by the Town</w:t>
      </w:r>
      <w:r w:rsidRPr="00837C22">
        <w:rPr>
          <w:rFonts w:ascii="Arial" w:eastAsia="Times New Roman" w:hAnsi="Arial" w:cs="Arial"/>
          <w:color w:val="000000"/>
          <w:spacing w:val="-2"/>
          <w:w w:val="105"/>
          <w:kern w:val="0"/>
          <w14:ligatures w14:val="none"/>
        </w:rPr>
        <w:t>.  An amendment proposed by the Planning Commission shall be forwarded in writing to the Town Board for review.  If the Town Board authorizes the Planning Commission to proceed with the amendment, the Planning Commission shall hold a hearing on the proposed amendment in accordance with the Town Board’s authorization and this Section.  If the Town Board initiated the amendment, the Planning Commission shall hold a hearing on the proposed amendment in accordance with this Section.</w:t>
      </w:r>
    </w:p>
    <w:p w14:paraId="535BB417"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0018C999"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Initiation by Application</w:t>
      </w:r>
      <w:r w:rsidRPr="00837C22">
        <w:rPr>
          <w:rFonts w:ascii="Arial" w:eastAsia="Times New Roman" w:hAnsi="Arial" w:cs="Arial"/>
          <w:color w:val="000000"/>
          <w:spacing w:val="-2"/>
          <w:w w:val="105"/>
          <w:kern w:val="0"/>
          <w14:ligatures w14:val="none"/>
        </w:rPr>
        <w:t>.  An owner seeking an amendment, including a request to rezone property, shall complete the Town’s application form, together with the required application fee and escrow (if required), and the application must, at a minimum, contain all of the following information:</w:t>
      </w:r>
    </w:p>
    <w:p w14:paraId="51FAB3FE"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19D80712" w14:textId="77777777" w:rsidR="00E04048" w:rsidRPr="00837C22" w:rsidRDefault="00E04048" w:rsidP="00141978">
      <w:pPr>
        <w:widowControl w:val="0"/>
        <w:numPr>
          <w:ilvl w:val="0"/>
          <w:numId w:val="39"/>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If the application involves a request to change district boundaries affecting an area of five acres or less, the name and mailing address of all property owners of record, according to the county auditor’s property tax records, within one-quarter mile of the property to which the application relates;</w:t>
      </w:r>
    </w:p>
    <w:p w14:paraId="0F93FEF4"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3BA8A012" w14:textId="77777777" w:rsidR="00E04048" w:rsidRPr="00837C22" w:rsidRDefault="00E04048" w:rsidP="00141978">
      <w:pPr>
        <w:widowControl w:val="0"/>
        <w:numPr>
          <w:ilvl w:val="0"/>
          <w:numId w:val="39"/>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of the applicant and of all owners of the property to which the application relates; and</w:t>
      </w:r>
    </w:p>
    <w:p w14:paraId="4F11ACAD" w14:textId="77777777" w:rsidR="00E04048" w:rsidRPr="00837C22" w:rsidRDefault="00E04048" w:rsidP="00E04048">
      <w:p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p>
    <w:p w14:paraId="741A5664" w14:textId="77777777" w:rsidR="00E04048" w:rsidRPr="00837C22" w:rsidRDefault="00E04048" w:rsidP="00141978">
      <w:pPr>
        <w:widowControl w:val="0"/>
        <w:numPr>
          <w:ilvl w:val="0"/>
          <w:numId w:val="39"/>
        </w:numPr>
        <w:shd w:val="clear" w:color="auto" w:fill="FFFFFF"/>
        <w:autoSpaceDE w:val="0"/>
        <w:autoSpaceDN w:val="0"/>
        <w:adjustRightInd w:val="0"/>
        <w:ind w:left="144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description of the specific provisions of this Ordinance, or the proposed change in zoning, proposed for change and the requested language of the amendment.</w:t>
      </w:r>
    </w:p>
    <w:p w14:paraId="31712999" w14:textId="77777777" w:rsidR="00E04048" w:rsidRPr="00837C22" w:rsidRDefault="00E04048" w:rsidP="00E04048">
      <w:pPr>
        <w:shd w:val="clear" w:color="auto" w:fill="FFFFFF"/>
        <w:autoSpaceDE w:val="0"/>
        <w:autoSpaceDN w:val="0"/>
        <w:adjustRightInd w:val="0"/>
        <w:ind w:left="1800"/>
        <w:rPr>
          <w:rFonts w:ascii="Arial" w:eastAsia="Times New Roman" w:hAnsi="Arial" w:cs="Arial"/>
          <w:color w:val="000000"/>
          <w:spacing w:val="-2"/>
          <w:w w:val="105"/>
          <w:kern w:val="0"/>
          <w14:ligatures w14:val="none"/>
        </w:rPr>
      </w:pPr>
    </w:p>
    <w:p w14:paraId="5D55A261"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Application Review</w:t>
      </w:r>
      <w:r w:rsidRPr="00837C22">
        <w:rPr>
          <w:rFonts w:ascii="Arial" w:eastAsia="Times New Roman" w:hAnsi="Arial" w:cs="Arial"/>
          <w:color w:val="000000"/>
          <w:spacing w:val="-2"/>
          <w:w w:val="105"/>
          <w:kern w:val="0"/>
          <w14:ligatures w14:val="none"/>
        </w:rPr>
        <w:t xml:space="preserve">.  An application for an amendment must be submitted to the Zoning Administrator.  The Zoning Administrator shall review the application to determine if it contains all the required information and is otherwise complete, including payment of the required fees.  If an application is not complete, the Zoning Administrator shall provide the applicant written notice of what information is needed in order to make the application complete within fifteen (15) business </w:t>
      </w:r>
      <w:r w:rsidRPr="00837C22">
        <w:rPr>
          <w:rFonts w:ascii="Arial" w:eastAsia="Times New Roman" w:hAnsi="Arial" w:cs="Arial"/>
          <w:color w:val="000000"/>
          <w:spacing w:val="-2"/>
          <w:w w:val="105"/>
          <w:kern w:val="0"/>
          <w14:ligatures w14:val="none"/>
        </w:rPr>
        <w:lastRenderedPageBreak/>
        <w:t xml:space="preserve">days of the Town's receipt of the application.  The Zoning Administrator shall forward complete applications to the Planning Commission to conduct a hearing. </w:t>
      </w:r>
    </w:p>
    <w:p w14:paraId="39434E3D"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661D3C52"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Public Hearing</w:t>
      </w:r>
      <w:r w:rsidRPr="00837C22">
        <w:rPr>
          <w:rFonts w:ascii="Arial" w:eastAsia="Times New Roman" w:hAnsi="Arial" w:cs="Arial"/>
          <w:b/>
          <w:color w:val="000000"/>
          <w:spacing w:val="-2"/>
          <w:w w:val="105"/>
          <w:kern w:val="0"/>
          <w14:ligatures w14:val="none"/>
        </w:rPr>
        <w:t>.</w:t>
      </w:r>
      <w:r w:rsidRPr="00837C22">
        <w:rPr>
          <w:rFonts w:ascii="Arial" w:eastAsia="Times New Roman" w:hAnsi="Arial" w:cs="Arial"/>
          <w:color w:val="000000"/>
          <w:spacing w:val="-2"/>
          <w:w w:val="105"/>
          <w:kern w:val="0"/>
          <w14:ligatures w14:val="none"/>
        </w:rPr>
        <w:t xml:space="preserve">  The Planning Commission shall conduct a public hearing on the proposed amendment and develop a recommendation to the Town Board regarding the proposed amendment.  The owner, or its authorized agent, is expected to attend the hearing to explain the application and to answer the Planning Commission’s questions.  The Planning Commission shall forward its recommendations regarding a proposed amendment to the Town Board for final action.</w:t>
      </w:r>
    </w:p>
    <w:p w14:paraId="0A9FFE8B"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36F4CB6D"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Town Board</w:t>
      </w:r>
      <w:r w:rsidRPr="00837C22">
        <w:rPr>
          <w:rFonts w:ascii="Arial" w:eastAsia="Times New Roman" w:hAnsi="Arial" w:cs="Arial"/>
          <w:color w:val="000000"/>
          <w:spacing w:val="-2"/>
          <w:w w:val="105"/>
          <w:kern w:val="0"/>
          <w14:ligatures w14:val="none"/>
        </w:rPr>
        <w:t>:  The Town Board shall take action on the proposed amendment at a Town Board meeting.  If the amendment was initiated by application of an owner, the Town shall inform the property owner of the Town Board’s decision.</w:t>
      </w:r>
    </w:p>
    <w:p w14:paraId="682CDF86"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1C880A19" w14:textId="3F44A744"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Filing</w:t>
      </w:r>
      <w:r w:rsidRPr="00837C22">
        <w:rPr>
          <w:rFonts w:ascii="Arial" w:eastAsia="Times New Roman" w:hAnsi="Arial" w:cs="Arial"/>
          <w:b/>
          <w:color w:val="000000"/>
          <w:spacing w:val="-2"/>
          <w:w w:val="105"/>
          <w:kern w:val="0"/>
          <w14:ligatures w14:val="none"/>
        </w:rPr>
        <w:t>.</w:t>
      </w:r>
      <w:r w:rsidRPr="00837C22">
        <w:rPr>
          <w:rFonts w:ascii="Arial" w:eastAsia="Times New Roman" w:hAnsi="Arial" w:cs="Arial"/>
          <w:bCs/>
          <w:color w:val="000000"/>
          <w:spacing w:val="-2"/>
          <w:w w:val="105"/>
          <w:kern w:val="0"/>
          <w14:ligatures w14:val="none"/>
        </w:rPr>
        <w:t xml:space="preserve">  </w:t>
      </w:r>
      <w:r w:rsidRPr="00837C22">
        <w:rPr>
          <w:rFonts w:ascii="Arial" w:eastAsia="Times New Roman" w:hAnsi="Arial" w:cs="Arial"/>
          <w:color w:val="000000"/>
          <w:spacing w:val="-2"/>
          <w:w w:val="105"/>
          <w:kern w:val="0"/>
          <w14:ligatures w14:val="none"/>
        </w:rPr>
        <w:t xml:space="preserve">An amendment adopted by the Town Board shall be filed for record in the </w:t>
      </w:r>
      <w:r w:rsidR="00AB1988" w:rsidRPr="00837C22">
        <w:rPr>
          <w:rFonts w:ascii="Arial" w:eastAsia="Times New Roman" w:hAnsi="Arial" w:cs="Arial"/>
          <w:color w:val="000000"/>
          <w:spacing w:val="-2"/>
          <w:w w:val="105"/>
          <w:kern w:val="0"/>
          <w14:ligatures w14:val="none"/>
        </w:rPr>
        <w:t>Wabasha</w:t>
      </w:r>
      <w:r w:rsidRPr="00837C22">
        <w:rPr>
          <w:rFonts w:ascii="Arial" w:eastAsia="Times New Roman" w:hAnsi="Arial" w:cs="Arial"/>
          <w:color w:val="000000"/>
          <w:spacing w:val="-2"/>
          <w:w w:val="105"/>
          <w:kern w:val="0"/>
          <w14:ligatures w14:val="none"/>
        </w:rPr>
        <w:t xml:space="preserve"> County Recorder’s Office.  If the amendment was initiated by an owner application, the owner shall be responsible for the cost of filing the amendment.</w:t>
      </w:r>
    </w:p>
    <w:p w14:paraId="29F82292"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b/>
          <w:color w:val="000000"/>
          <w:spacing w:val="-2"/>
          <w:w w:val="105"/>
          <w:kern w:val="0"/>
          <w14:ligatures w14:val="none"/>
        </w:rPr>
      </w:pPr>
    </w:p>
    <w:p w14:paraId="2F530B70" w14:textId="77777777" w:rsidR="00E04048" w:rsidRPr="00837C22" w:rsidRDefault="00E04048" w:rsidP="00141978">
      <w:pPr>
        <w:widowControl w:val="0"/>
        <w:numPr>
          <w:ilvl w:val="0"/>
          <w:numId w:val="36"/>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u w:val="single"/>
          <w14:ligatures w14:val="none"/>
        </w:rPr>
        <w:t>Limit on Similar Applications.</w:t>
      </w:r>
      <w:r w:rsidRPr="00837C22">
        <w:rPr>
          <w:rFonts w:ascii="Arial" w:eastAsia="Times New Roman" w:hAnsi="Arial" w:cs="Arial"/>
          <w:color w:val="000000"/>
          <w:spacing w:val="-2"/>
          <w:w w:val="105"/>
          <w:kern w:val="0"/>
          <w14:ligatures w14:val="none"/>
        </w:rPr>
        <w:t xml:space="preserve">  No application of an owner for an amendment to the text of this Ordinance or the zoning map shall be considered by the Town within a one (1) year period following a denial of such request, except that a new application may be allowed if, in the opinion of the Zoning Administrator, there is new evidence or a sufficient change of</w:t>
      </w:r>
      <w:r w:rsidRPr="00837C22">
        <w:rPr>
          <w:rFonts w:ascii="Arial" w:eastAsia="Times New Roman" w:hAnsi="Arial" w:cs="Arial"/>
          <w:b/>
          <w:bCs/>
          <w:color w:val="000000"/>
          <w:spacing w:val="-2"/>
          <w:w w:val="105"/>
          <w:kern w:val="0"/>
          <w14:ligatures w14:val="none"/>
        </w:rPr>
        <w:t xml:space="preserve"> </w:t>
      </w:r>
      <w:r w:rsidRPr="00837C22">
        <w:rPr>
          <w:rFonts w:ascii="Arial" w:eastAsia="Times New Roman" w:hAnsi="Arial" w:cs="Arial"/>
          <w:color w:val="000000"/>
          <w:spacing w:val="-2"/>
          <w:w w:val="105"/>
          <w:kern w:val="0"/>
          <w14:ligatures w14:val="none"/>
        </w:rPr>
        <w:t>circumstances to warrant additional consideration of the proposal by the Town.</w:t>
      </w:r>
    </w:p>
    <w:p w14:paraId="1FEA9DB5"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06B0F050" w14:textId="77777777" w:rsidR="00E04048" w:rsidRPr="00837C22" w:rsidRDefault="00E04048" w:rsidP="00141978">
      <w:pPr>
        <w:widowControl w:val="0"/>
        <w:numPr>
          <w:ilvl w:val="0"/>
          <w:numId w:val="42"/>
        </w:numPr>
        <w:shd w:val="clear" w:color="auto" w:fill="FFFFFF"/>
        <w:autoSpaceDE w:val="0"/>
        <w:autoSpaceDN w:val="0"/>
        <w:adjustRightInd w:val="0"/>
        <w:ind w:left="540" w:hanging="540"/>
        <w:contextualSpacing/>
        <w:rPr>
          <w:rFonts w:ascii="Arial" w:eastAsia="Times New Roman" w:hAnsi="Arial" w:cs="Arial"/>
          <w:color w:val="000000"/>
          <w:spacing w:val="-2"/>
          <w:w w:val="105"/>
          <w:kern w:val="0"/>
          <w14:ligatures w14:val="none"/>
        </w:rPr>
      </w:pPr>
      <w:r w:rsidRPr="00837C22">
        <w:rPr>
          <w:rFonts w:ascii="Arial" w:eastAsia="Times New Roman" w:hAnsi="Arial" w:cs="Arial"/>
          <w:b/>
          <w:color w:val="000000"/>
          <w:spacing w:val="-2"/>
          <w:w w:val="105"/>
          <w:kern w:val="0"/>
          <w14:ligatures w14:val="none"/>
        </w:rPr>
        <w:t>Appeals</w:t>
      </w:r>
      <w:r w:rsidRPr="00837C22">
        <w:rPr>
          <w:rFonts w:ascii="Arial" w:eastAsia="Times New Roman" w:hAnsi="Arial" w:cs="Arial"/>
          <w:color w:val="000000"/>
          <w:spacing w:val="-2"/>
          <w:w w:val="105"/>
          <w:kern w:val="0"/>
          <w14:ligatures w14:val="none"/>
        </w:rPr>
        <w:t>.  No appeal shall be heard by the Town except in accordance with the following.</w:t>
      </w:r>
    </w:p>
    <w:p w14:paraId="4CFFF272"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1204E0E6"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Appealable Decisions</w:t>
      </w:r>
      <w:r w:rsidRPr="00837C22">
        <w:rPr>
          <w:rFonts w:ascii="Arial" w:eastAsia="Times New Roman" w:hAnsi="Arial" w:cs="Arial"/>
          <w:color w:val="000000"/>
          <w:spacing w:val="-2"/>
          <w:w w:val="105"/>
          <w:kern w:val="0"/>
          <w14:ligatures w14:val="none"/>
        </w:rPr>
        <w:t>.  Only alleged errors in an order, requirement, decision, or determination made by the Zoning Administrator in the enforcement of this Ordinance are appealable to the Board of Appeals and Adjustments.  The decisions of the Town Board and the Board of Appeals and Adjustments are final and are not appealable to the Board of Appeals and Adjustments.  Furthermore, recommendations of the Planning Commission are not final decisions and are not appealable to the Board of Appeals and Adjustments.</w:t>
      </w:r>
    </w:p>
    <w:p w14:paraId="60349718"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5C954EC1"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Notice of Appeal.</w:t>
      </w:r>
      <w:r w:rsidRPr="00837C22">
        <w:rPr>
          <w:rFonts w:ascii="Arial" w:eastAsia="Times New Roman" w:hAnsi="Arial" w:cs="Arial"/>
          <w:color w:val="000000"/>
          <w:spacing w:val="-2"/>
          <w:w w:val="105"/>
          <w:kern w:val="0"/>
          <w14:ligatures w14:val="none"/>
        </w:rPr>
        <w:t xml:space="preserve">  In order to bring an appeal, a person shall file a written notice of appeal with the Town Clerk within fifteen (15) days of the date of the order or decision being appealed together with the required fee.  The notice of appeal must, at a minimum, contain all of the following information:</w:t>
      </w:r>
    </w:p>
    <w:p w14:paraId="66FB368D"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4E68A367" w14:textId="77777777" w:rsidR="00E04048" w:rsidRPr="00837C22" w:rsidRDefault="00E04048" w:rsidP="00141978">
      <w:pPr>
        <w:widowControl w:val="0"/>
        <w:numPr>
          <w:ilvl w:val="0"/>
          <w:numId w:val="40"/>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mailing address, and phone number of the person making the appeal;</w:t>
      </w:r>
    </w:p>
    <w:p w14:paraId="1F517AA4"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13DA9F5A" w14:textId="77777777" w:rsidR="00E04048" w:rsidRPr="00837C22" w:rsidRDefault="00E04048" w:rsidP="00141978">
      <w:pPr>
        <w:widowControl w:val="0"/>
        <w:numPr>
          <w:ilvl w:val="0"/>
          <w:numId w:val="40"/>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The name and mailing address of all property owners of record, according to the county auditor’s property tax records, within one-quarter mile of the property to which the appeal relates;</w:t>
      </w:r>
    </w:p>
    <w:p w14:paraId="451FF4E5"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7602CDAE" w14:textId="77777777" w:rsidR="00E04048" w:rsidRPr="00837C22" w:rsidRDefault="00E04048" w:rsidP="00141978">
      <w:pPr>
        <w:widowControl w:val="0"/>
        <w:numPr>
          <w:ilvl w:val="0"/>
          <w:numId w:val="40"/>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 xml:space="preserve">Describe the specific order or decision being appealed, the date of the order or decision, and identify the person who issued the order or made the </w:t>
      </w:r>
      <w:r w:rsidRPr="00837C22">
        <w:rPr>
          <w:rFonts w:ascii="Arial" w:eastAsia="Times New Roman" w:hAnsi="Arial" w:cs="Arial"/>
          <w:color w:val="000000"/>
          <w:spacing w:val="-2"/>
          <w:w w:val="105"/>
          <w:kern w:val="0"/>
          <w14:ligatures w14:val="none"/>
        </w:rPr>
        <w:lastRenderedPageBreak/>
        <w:t>decision;</w:t>
      </w:r>
    </w:p>
    <w:p w14:paraId="649979E7"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6EE6901F" w14:textId="77777777" w:rsidR="00E04048" w:rsidRPr="00837C22" w:rsidRDefault="00E04048" w:rsidP="00141978">
      <w:pPr>
        <w:widowControl w:val="0"/>
        <w:numPr>
          <w:ilvl w:val="0"/>
          <w:numId w:val="40"/>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A detailed explanation of the grounds and legal support for the appeal; and</w:t>
      </w:r>
    </w:p>
    <w:p w14:paraId="1E33E31C" w14:textId="77777777" w:rsidR="00E04048" w:rsidRPr="00837C22" w:rsidRDefault="00E04048" w:rsidP="00E04048">
      <w:p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p>
    <w:p w14:paraId="479C67BD" w14:textId="77777777" w:rsidR="00E04048" w:rsidRPr="00837C22" w:rsidRDefault="00E04048" w:rsidP="00141978">
      <w:pPr>
        <w:widowControl w:val="0"/>
        <w:numPr>
          <w:ilvl w:val="0"/>
          <w:numId w:val="40"/>
        </w:numPr>
        <w:shd w:val="clear" w:color="auto" w:fill="FFFFFF"/>
        <w:autoSpaceDE w:val="0"/>
        <w:autoSpaceDN w:val="0"/>
        <w:adjustRightInd w:val="0"/>
        <w:ind w:left="1620" w:hanging="540"/>
        <w:rPr>
          <w:rFonts w:ascii="Arial" w:eastAsia="Times New Roman" w:hAnsi="Arial" w:cs="Arial"/>
          <w:color w:val="000000"/>
          <w:spacing w:val="-2"/>
          <w:w w:val="105"/>
          <w:kern w:val="0"/>
          <w14:ligatures w14:val="none"/>
        </w:rPr>
      </w:pPr>
      <w:r w:rsidRPr="00837C22">
        <w:rPr>
          <w:rFonts w:ascii="Arial" w:eastAsia="Times New Roman" w:hAnsi="Arial" w:cs="Arial"/>
          <w:color w:val="000000"/>
          <w:spacing w:val="-2"/>
          <w:w w:val="105"/>
          <w:kern w:val="0"/>
          <w14:ligatures w14:val="none"/>
        </w:rPr>
        <w:t>Identify the specific relief being sought by the appeal.</w:t>
      </w:r>
    </w:p>
    <w:p w14:paraId="56448AD6" w14:textId="77777777" w:rsidR="00E04048" w:rsidRPr="00837C22" w:rsidRDefault="00E04048" w:rsidP="00E04048">
      <w:pPr>
        <w:shd w:val="clear" w:color="auto" w:fill="FFFFFF"/>
        <w:autoSpaceDE w:val="0"/>
        <w:autoSpaceDN w:val="0"/>
        <w:adjustRightInd w:val="0"/>
        <w:ind w:left="1710"/>
        <w:rPr>
          <w:rFonts w:ascii="Arial" w:eastAsia="Times New Roman" w:hAnsi="Arial" w:cs="Arial"/>
          <w:color w:val="000000"/>
          <w:spacing w:val="-2"/>
          <w:w w:val="105"/>
          <w:kern w:val="0"/>
          <w14:ligatures w14:val="none"/>
        </w:rPr>
      </w:pPr>
    </w:p>
    <w:p w14:paraId="1E8F1108"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Review of Notice of Appeal</w:t>
      </w:r>
      <w:r w:rsidRPr="00837C22">
        <w:rPr>
          <w:rFonts w:ascii="Arial" w:eastAsia="Times New Roman" w:hAnsi="Arial" w:cs="Arial"/>
          <w:color w:val="000000"/>
          <w:spacing w:val="-2"/>
          <w:w w:val="105"/>
          <w:kern w:val="0"/>
          <w14:ligatures w14:val="none"/>
        </w:rPr>
        <w:t>.  The Town Clerk shall review the notice of appeal to determine if it contains all the required information and is otherwise complete.  The Town Clerk shall reject the notice of appeal if it is not complete; the order or decision to which it relates is not appealable; or if it was not filed in a timely manner.  The Town Clerk shall provide a written notice of the rejection to the person that filed the appeal.  The Town Clerk may consult the Board of Appeals and Adjustments and the Town Attorney as needed to make a determination as to whether a notice of appeal is complete, proper, and filed in a timely manner.  The Town Clerk shall forward complete, proper, and timely notices of appeals to the Board of Appeals and Adjustments to conduct a hearing.  The Town Clerk shall also provide a copy of the notice of appeal to the Planning Commission.</w:t>
      </w:r>
    </w:p>
    <w:p w14:paraId="718D18D9"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4CFF3ED5"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Planning Commission</w:t>
      </w:r>
      <w:r w:rsidRPr="00837C22">
        <w:rPr>
          <w:rFonts w:ascii="Arial" w:eastAsia="Times New Roman" w:hAnsi="Arial" w:cs="Arial"/>
          <w:color w:val="000000"/>
          <w:spacing w:val="-2"/>
          <w:w w:val="105"/>
          <w:kern w:val="0"/>
          <w14:ligatures w14:val="none"/>
        </w:rPr>
        <w:t>:  The Planning Commission may review and provide a report to the Board of Appeals and Adjustments on a notice of appeal.  The Planning Commission is not authorized to conduct a hearing on the notice of appeal.  If the Planning Commission does develop a report, it shall provide it to the Board of Appeals and Adjustments prior to the scheduled hearing.</w:t>
      </w:r>
    </w:p>
    <w:p w14:paraId="771A50E9"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479EEB30"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Public Hearing</w:t>
      </w:r>
      <w:r w:rsidRPr="00837C22">
        <w:rPr>
          <w:rFonts w:ascii="Arial" w:eastAsia="Times New Roman" w:hAnsi="Arial" w:cs="Arial"/>
          <w:color w:val="000000"/>
          <w:spacing w:val="-2"/>
          <w:w w:val="105"/>
          <w:kern w:val="0"/>
          <w14:ligatures w14:val="none"/>
        </w:rPr>
        <w:t>.  The Board of Appeals and Adjustments shall conduct a public hearing on the notice of appeal.  At least ten (10) days prior to the hearing notice of the hearing shall be published and posted, and a copy of the notice shall be mailed by first class mail to the person bringing the appeal.  The appellant, or its authorized agent, is expected to attend the hearing to explain the appeal and to answer the Board of Appeals and Adjustments’ questions.  The Board of Appeals and Adjustments shall make the final decision regarding the matter being appealed.  The Board of Appeals and Adjustments may reverse or affirm, wholly or in part, or modify the order or decision being appealed, and issue such orders, requirements, decisions, permits, or determinations, or provide such other relief as it deems appropriate.  The Board of Appeals and Adjustments shall issue its decision in a written order which contains its findings.  It shall provide a copy of its order to the appellant within ten (10) days of its issuance, which shall constitute a final decision of the Town regarding the matter.</w:t>
      </w:r>
    </w:p>
    <w:p w14:paraId="36B163AF" w14:textId="77777777" w:rsidR="00E04048" w:rsidRPr="00837C22" w:rsidRDefault="00E04048" w:rsidP="00E04048">
      <w:p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p>
    <w:p w14:paraId="4E4A02D8" w14:textId="77777777" w:rsidR="00E04048" w:rsidRPr="00837C22" w:rsidRDefault="00E04048" w:rsidP="00141978">
      <w:pPr>
        <w:widowControl w:val="0"/>
        <w:numPr>
          <w:ilvl w:val="0"/>
          <w:numId w:val="37"/>
        </w:numPr>
        <w:shd w:val="clear" w:color="auto" w:fill="FFFFFF"/>
        <w:autoSpaceDE w:val="0"/>
        <w:autoSpaceDN w:val="0"/>
        <w:adjustRightInd w:val="0"/>
        <w:ind w:left="1080" w:hanging="540"/>
        <w:rPr>
          <w:rFonts w:ascii="Arial" w:eastAsia="Times New Roman" w:hAnsi="Arial" w:cs="Arial"/>
          <w:color w:val="000000"/>
          <w:spacing w:val="-2"/>
          <w:w w:val="105"/>
          <w:kern w:val="0"/>
          <w14:ligatures w14:val="none"/>
        </w:rPr>
      </w:pPr>
      <w:r w:rsidRPr="00837C22">
        <w:rPr>
          <w:rFonts w:ascii="Arial" w:eastAsia="Times New Roman" w:hAnsi="Arial" w:cs="Arial"/>
          <w:bCs/>
          <w:color w:val="000000"/>
          <w:spacing w:val="-2"/>
          <w:w w:val="105"/>
          <w:kern w:val="0"/>
          <w:u w:val="single"/>
          <w14:ligatures w14:val="none"/>
        </w:rPr>
        <w:t>Judicial Review</w:t>
      </w:r>
      <w:r w:rsidRPr="00837C22">
        <w:rPr>
          <w:rFonts w:ascii="Arial" w:eastAsia="Times New Roman" w:hAnsi="Arial" w:cs="Arial"/>
          <w:color w:val="000000"/>
          <w:spacing w:val="-2"/>
          <w:w w:val="105"/>
          <w:kern w:val="0"/>
          <w14:ligatures w14:val="none"/>
        </w:rPr>
        <w:t>.  All appeals from the final decisions of the Town Board or of the Board of Appeals and Adjustments may be brought to District Court as provided in Minnesota Statutes, section 462.361.  Any such appeal must be served on the Town and filed with the District Court within thirty (30) days of the Town’s final decision.</w:t>
      </w:r>
    </w:p>
    <w:p w14:paraId="085C033F" w14:textId="77777777" w:rsidR="00E04048" w:rsidRPr="00837C22" w:rsidRDefault="00E04048" w:rsidP="00E04048">
      <w:pPr>
        <w:contextualSpacing/>
        <w:rPr>
          <w:rFonts w:ascii="Arial" w:eastAsia="Calibri" w:hAnsi="Arial" w:cs="Arial"/>
          <w:b/>
          <w:kern w:val="0"/>
          <w14:ligatures w14:val="none"/>
        </w:rPr>
      </w:pPr>
    </w:p>
    <w:p w14:paraId="4CF53525" w14:textId="77777777" w:rsidR="00E04048" w:rsidRPr="00837C22" w:rsidRDefault="00E04048" w:rsidP="00E04048">
      <w:pPr>
        <w:spacing w:after="160" w:line="259" w:lineRule="auto"/>
        <w:rPr>
          <w:rFonts w:ascii="Arial" w:eastAsia="Calibri" w:hAnsi="Arial" w:cs="Arial"/>
          <w:kern w:val="0"/>
          <w14:ligatures w14:val="none"/>
        </w:rPr>
      </w:pPr>
    </w:p>
    <w:p w14:paraId="76049B30" w14:textId="77777777" w:rsidR="00E04048" w:rsidRPr="00837C22" w:rsidRDefault="00E04048" w:rsidP="00E04048">
      <w:pPr>
        <w:spacing w:after="160" w:line="259" w:lineRule="auto"/>
        <w:rPr>
          <w:rFonts w:ascii="Arial" w:eastAsia="Calibri" w:hAnsi="Arial" w:cs="Arial"/>
          <w:kern w:val="0"/>
          <w14:ligatures w14:val="none"/>
        </w:rPr>
      </w:pPr>
      <w:r w:rsidRPr="00837C22">
        <w:rPr>
          <w:rFonts w:ascii="Arial" w:eastAsia="Calibri" w:hAnsi="Arial" w:cs="Arial"/>
          <w:kern w:val="0"/>
          <w14:ligatures w14:val="none"/>
        </w:rPr>
        <w:br w:type="page"/>
      </w:r>
    </w:p>
    <w:p w14:paraId="29C27CF8"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lastRenderedPageBreak/>
        <w:t>ARTICLE TWELVE</w:t>
      </w:r>
    </w:p>
    <w:p w14:paraId="25410BBD" w14:textId="77777777" w:rsidR="00E04048" w:rsidRPr="00837C22" w:rsidRDefault="00E04048" w:rsidP="00E04048">
      <w:pPr>
        <w:keepNext/>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FEES</w:t>
      </w:r>
    </w:p>
    <w:p w14:paraId="4B6C1CBD" w14:textId="77777777" w:rsidR="00E04048" w:rsidRPr="00837C22" w:rsidRDefault="00E04048" w:rsidP="00E04048">
      <w:pPr>
        <w:keepNext/>
        <w:widowControl w:val="0"/>
        <w:autoSpaceDE w:val="0"/>
        <w:autoSpaceDN w:val="0"/>
        <w:adjustRightInd w:val="0"/>
        <w:rPr>
          <w:rFonts w:ascii="Arial" w:eastAsia="Times New Roman" w:hAnsi="Arial" w:cs="Arial"/>
          <w:w w:val="105"/>
          <w:kern w:val="0"/>
          <w14:ligatures w14:val="none"/>
        </w:rPr>
      </w:pPr>
    </w:p>
    <w:p w14:paraId="0D9758A7" w14:textId="77777777" w:rsidR="00E04048" w:rsidRPr="00837C22" w:rsidRDefault="00E04048" w:rsidP="00141978">
      <w:pPr>
        <w:keepNext/>
        <w:widowControl w:val="0"/>
        <w:numPr>
          <w:ilvl w:val="0"/>
          <w:numId w:val="43"/>
        </w:numPr>
        <w:autoSpaceDE w:val="0"/>
        <w:autoSpaceDN w:val="0"/>
        <w:adjustRightInd w:val="0"/>
        <w:ind w:left="540" w:hanging="540"/>
        <w:contextualSpacing/>
        <w:rPr>
          <w:rFonts w:ascii="Arial" w:eastAsia="Calibri" w:hAnsi="Arial" w:cs="Arial"/>
          <w:kern w:val="0"/>
          <w14:ligatures w14:val="none"/>
        </w:rPr>
      </w:pPr>
      <w:r w:rsidRPr="00837C22">
        <w:rPr>
          <w:rFonts w:ascii="Arial" w:eastAsia="Calibri" w:hAnsi="Arial" w:cs="Arial"/>
          <w:b/>
          <w:kern w:val="0"/>
          <w14:ligatures w14:val="none"/>
        </w:rPr>
        <w:t>Application and Administrative Fee</w:t>
      </w:r>
      <w:r w:rsidRPr="00837C22">
        <w:rPr>
          <w:rFonts w:ascii="Arial" w:eastAsia="Calibri" w:hAnsi="Arial" w:cs="Arial"/>
          <w:kern w:val="0"/>
          <w14:ligatures w14:val="none"/>
        </w:rPr>
        <w:t>.  Any person submitting an application under this Ordinance shall pay the appropriate nonrefundable application fee as established by the Town Board.  The person may also be required to pay an administrative fee deposit (escrow) in the amount determined by the Town Board and sign an agreement on a form provided by the Town agreeing to reimburse the Town for its costs, including all engineering, planning, legal, administrative and inspection expenses, incurred by the Town in processing the application.  Payment of the application fee and, if required, payment of the administrative fee deposit and execution of the reimbursement agreement shall be required prior to an application being considered filed, complete, and subject to processing.  All applications must be signed by the owner of the property to which it relates.</w:t>
      </w:r>
    </w:p>
    <w:p w14:paraId="0230B7EB" w14:textId="77777777" w:rsidR="00E04048" w:rsidRPr="00837C22" w:rsidRDefault="00E04048" w:rsidP="00E04048">
      <w:pPr>
        <w:tabs>
          <w:tab w:val="left" w:pos="1440"/>
        </w:tabs>
        <w:jc w:val="both"/>
        <w:rPr>
          <w:rFonts w:ascii="Arial" w:eastAsia="Calibri" w:hAnsi="Arial" w:cs="Arial"/>
          <w:kern w:val="0"/>
          <w14:ligatures w14:val="none"/>
        </w:rPr>
      </w:pPr>
    </w:p>
    <w:p w14:paraId="220C5D28" w14:textId="77777777" w:rsidR="00E04048" w:rsidRPr="00837C22" w:rsidRDefault="00E04048" w:rsidP="00141978">
      <w:pPr>
        <w:widowControl w:val="0"/>
        <w:numPr>
          <w:ilvl w:val="0"/>
          <w:numId w:val="43"/>
        </w:numPr>
        <w:autoSpaceDE w:val="0"/>
        <w:autoSpaceDN w:val="0"/>
        <w:adjustRightInd w:val="0"/>
        <w:ind w:left="540" w:hanging="540"/>
        <w:contextualSpacing/>
        <w:rPr>
          <w:rFonts w:ascii="Arial" w:eastAsia="Calibri" w:hAnsi="Arial" w:cs="Arial"/>
          <w:kern w:val="0"/>
          <w14:ligatures w14:val="none"/>
        </w:rPr>
      </w:pPr>
      <w:r w:rsidRPr="00837C22">
        <w:rPr>
          <w:rFonts w:ascii="Arial" w:eastAsia="Calibri" w:hAnsi="Arial" w:cs="Arial"/>
          <w:b/>
          <w:kern w:val="0"/>
          <w14:ligatures w14:val="none"/>
        </w:rPr>
        <w:t>Deduction of Expenses</w:t>
      </w:r>
      <w:r w:rsidRPr="00837C22">
        <w:rPr>
          <w:rFonts w:ascii="Arial" w:eastAsia="Calibri" w:hAnsi="Arial" w:cs="Arial"/>
          <w:kern w:val="0"/>
          <w14:ligatures w14:val="none"/>
        </w:rPr>
        <w:t>.  As the Town processes the application, the Town Clerk shall deduct the expenses incurred by the Town from the administrative fee deposit.  If the Town Clerk determines, after consulting with the Zoning Administrator as needed, the deposit will not be sufficient to fully reimburse the Town for its expenses, the Town Clerk shall require the applicant to make a supplemental deposit in an amount deemed necessary to reimburse the Town for all of its expenses.  If the applicant fails to submit the supplemental deposit within a reasonable time, the Town may suspend processing the application until the deficiency is corrected or deny the application.</w:t>
      </w:r>
    </w:p>
    <w:p w14:paraId="4F5E9682" w14:textId="77777777" w:rsidR="00E04048" w:rsidRPr="00837C22" w:rsidRDefault="00E04048" w:rsidP="00E04048">
      <w:pPr>
        <w:tabs>
          <w:tab w:val="left" w:pos="1710"/>
        </w:tabs>
        <w:jc w:val="both"/>
        <w:rPr>
          <w:rFonts w:ascii="Arial" w:eastAsia="Calibri" w:hAnsi="Arial" w:cs="Arial"/>
          <w:kern w:val="0"/>
          <w14:ligatures w14:val="none"/>
        </w:rPr>
      </w:pPr>
    </w:p>
    <w:p w14:paraId="7AC0D4EF" w14:textId="77777777" w:rsidR="00E04048" w:rsidRPr="00837C22" w:rsidRDefault="00E04048" w:rsidP="00141978">
      <w:pPr>
        <w:widowControl w:val="0"/>
        <w:numPr>
          <w:ilvl w:val="0"/>
          <w:numId w:val="43"/>
        </w:numPr>
        <w:tabs>
          <w:tab w:val="left" w:pos="1440"/>
          <w:tab w:val="left" w:pos="1710"/>
        </w:tabs>
        <w:autoSpaceDE w:val="0"/>
        <w:autoSpaceDN w:val="0"/>
        <w:adjustRightInd w:val="0"/>
        <w:ind w:left="540" w:hanging="540"/>
        <w:contextualSpacing/>
        <w:rPr>
          <w:rFonts w:ascii="Arial" w:eastAsia="Calibri" w:hAnsi="Arial" w:cs="Arial"/>
          <w:kern w:val="0"/>
          <w14:ligatures w14:val="none"/>
        </w:rPr>
      </w:pPr>
      <w:r w:rsidRPr="00837C22">
        <w:rPr>
          <w:rFonts w:ascii="Arial" w:eastAsia="Calibri" w:hAnsi="Arial" w:cs="Arial"/>
          <w:b/>
          <w:bCs/>
          <w:kern w:val="0"/>
          <w14:ligatures w14:val="none"/>
        </w:rPr>
        <w:t>Reimbursement</w:t>
      </w:r>
      <w:r w:rsidRPr="00837C22">
        <w:rPr>
          <w:rFonts w:ascii="Arial" w:eastAsia="Calibri" w:hAnsi="Arial" w:cs="Arial"/>
          <w:b/>
          <w:kern w:val="0"/>
          <w14:ligatures w14:val="none"/>
        </w:rPr>
        <w:t xml:space="preserve"> of Town Costs Required</w:t>
      </w:r>
      <w:r w:rsidRPr="00837C22">
        <w:rPr>
          <w:rFonts w:ascii="Arial" w:eastAsia="Calibri" w:hAnsi="Arial" w:cs="Arial"/>
          <w:kern w:val="0"/>
          <w14:ligatures w14:val="none"/>
        </w:rPr>
        <w:t>.  Upon the termination of the application, whether by approval, denial, withdrawal, or by any other means, all expenses incurred by the Town shall be immediately payable by the applicant. All such costs shall constitute part of the fees imposed under Minnesota Statutes, section 462.353, subdivision 4 and are collectible as a service fee under Minnesota Statutes, section 366.012.  Any deposit in excess of the Town’s expenses shall be refunded to the applicant without interest.  No permits shall be issued, no construction or development shall commence, and no use of the property shall be made until all of the Town’s costs are fully reimbursed.  In the event payment of the expenses in not made within a reasonable time after demand, the Town Board may file a lien upon the subject property or other property of the applicant pursuant to Minnesota Statutes, section 514.67, certify the amount as a service charge on the property pursuant to Minnesota Statutes, section 366.012, or take such other action as may be deemed appropriate to obtain full reimbursement the Town’s expenses, including the costs of collection.  The Town will provide the property owner written notice of its intent to certify the amount on or before September 15.  The amounts so certified to the County shall be subject to the same penalties, interest, and other conditions provided for the collection of property taxes.</w:t>
      </w:r>
    </w:p>
    <w:p w14:paraId="52B5E19D" w14:textId="77777777" w:rsidR="00E04048" w:rsidRPr="00837C22" w:rsidRDefault="00E04048" w:rsidP="00E04048">
      <w:pPr>
        <w:tabs>
          <w:tab w:val="left" w:pos="1710"/>
        </w:tabs>
        <w:jc w:val="both"/>
        <w:rPr>
          <w:rFonts w:ascii="Arial" w:eastAsia="Calibri" w:hAnsi="Arial" w:cs="Arial"/>
          <w:kern w:val="0"/>
          <w14:ligatures w14:val="none"/>
        </w:rPr>
      </w:pPr>
    </w:p>
    <w:p w14:paraId="269D2991" w14:textId="77777777" w:rsidR="00E04048" w:rsidRPr="00837C22" w:rsidRDefault="00E04048" w:rsidP="00141978">
      <w:pPr>
        <w:widowControl w:val="0"/>
        <w:numPr>
          <w:ilvl w:val="0"/>
          <w:numId w:val="43"/>
        </w:numPr>
        <w:tabs>
          <w:tab w:val="left" w:pos="1440"/>
          <w:tab w:val="left" w:pos="1710"/>
        </w:tabs>
        <w:autoSpaceDE w:val="0"/>
        <w:autoSpaceDN w:val="0"/>
        <w:adjustRightInd w:val="0"/>
        <w:ind w:left="540" w:hanging="540"/>
        <w:contextualSpacing/>
        <w:rPr>
          <w:rFonts w:ascii="Arial" w:eastAsia="Calibri" w:hAnsi="Arial" w:cs="Arial"/>
          <w:kern w:val="0"/>
          <w14:ligatures w14:val="none"/>
        </w:rPr>
      </w:pPr>
      <w:r w:rsidRPr="00837C22">
        <w:rPr>
          <w:rFonts w:ascii="Arial" w:eastAsia="Calibri" w:hAnsi="Arial" w:cs="Arial"/>
          <w:b/>
          <w:kern w:val="0"/>
          <w14:ligatures w14:val="none"/>
        </w:rPr>
        <w:t>Late Fees</w:t>
      </w:r>
      <w:r w:rsidRPr="00837C22">
        <w:rPr>
          <w:rFonts w:ascii="Arial" w:eastAsia="Calibri" w:hAnsi="Arial" w:cs="Arial"/>
          <w:kern w:val="0"/>
          <w14:ligatures w14:val="none"/>
        </w:rPr>
        <w:t xml:space="preserve">.  All permits required by this Ordinance must be applied for and obtained prior to initiating construction or undertaking the use.  If the Town agrees to issue an after-the-fact permit, the application fee shall be double the application fee set by the Town Board for the particular permit.  </w:t>
      </w:r>
    </w:p>
    <w:p w14:paraId="765057DE" w14:textId="77777777" w:rsidR="00E04048" w:rsidRPr="00837C22" w:rsidRDefault="00E04048" w:rsidP="00E04048">
      <w:pPr>
        <w:spacing w:after="160" w:line="259" w:lineRule="auto"/>
        <w:rPr>
          <w:rFonts w:ascii="Arial" w:eastAsia="Times New Roman" w:hAnsi="Arial" w:cs="Arial"/>
          <w:w w:val="105"/>
          <w:kern w:val="0"/>
          <w14:ligatures w14:val="none"/>
        </w:rPr>
      </w:pPr>
    </w:p>
    <w:p w14:paraId="0347E8B2" w14:textId="77777777" w:rsidR="00E04048" w:rsidRPr="00837C22" w:rsidRDefault="00E04048" w:rsidP="00E04048">
      <w:pPr>
        <w:spacing w:after="160" w:line="259" w:lineRule="auto"/>
        <w:rPr>
          <w:rFonts w:ascii="Arial" w:eastAsia="Times New Roman" w:hAnsi="Arial" w:cs="Arial"/>
          <w:w w:val="105"/>
          <w:kern w:val="0"/>
          <w14:ligatures w14:val="none"/>
        </w:rPr>
      </w:pPr>
      <w:r w:rsidRPr="00837C22">
        <w:rPr>
          <w:rFonts w:ascii="Arial" w:eastAsia="Times New Roman" w:hAnsi="Arial" w:cs="Arial"/>
          <w:w w:val="105"/>
          <w:kern w:val="0"/>
          <w14:ligatures w14:val="none"/>
        </w:rPr>
        <w:br w:type="page"/>
      </w:r>
    </w:p>
    <w:p w14:paraId="78B6B0AE"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lastRenderedPageBreak/>
        <w:t>ARTICLE THIRTEEN</w:t>
      </w:r>
    </w:p>
    <w:p w14:paraId="13A4F003" w14:textId="77777777" w:rsidR="00E04048" w:rsidRPr="00837C22" w:rsidRDefault="00E04048" w:rsidP="00E04048">
      <w:pPr>
        <w:shd w:val="clear" w:color="auto" w:fill="FFFFFF"/>
        <w:autoSpaceDE w:val="0"/>
        <w:autoSpaceDN w:val="0"/>
        <w:adjustRightInd w:val="0"/>
        <w:jc w:val="center"/>
        <w:rPr>
          <w:rFonts w:ascii="Arial" w:eastAsia="Times New Roman" w:hAnsi="Arial" w:cs="Arial"/>
          <w:b/>
          <w:bCs/>
          <w:color w:val="000000"/>
          <w:spacing w:val="-2"/>
          <w:w w:val="105"/>
          <w:kern w:val="0"/>
          <w14:ligatures w14:val="none"/>
        </w:rPr>
      </w:pPr>
      <w:r w:rsidRPr="00837C22">
        <w:rPr>
          <w:rFonts w:ascii="Arial" w:eastAsia="Times New Roman" w:hAnsi="Arial" w:cs="Arial"/>
          <w:b/>
          <w:bCs/>
          <w:color w:val="000000"/>
          <w:spacing w:val="-2"/>
          <w:w w:val="105"/>
          <w:kern w:val="0"/>
          <w14:ligatures w14:val="none"/>
        </w:rPr>
        <w:t>VIOLATIONS AND ENFORCEMENT</w:t>
      </w:r>
    </w:p>
    <w:p w14:paraId="399863C1" w14:textId="77777777" w:rsidR="00E04048" w:rsidRPr="00837C22" w:rsidRDefault="00E04048" w:rsidP="00E04048">
      <w:pPr>
        <w:shd w:val="clear" w:color="auto" w:fill="FFFFFF"/>
        <w:autoSpaceDE w:val="0"/>
        <w:autoSpaceDN w:val="0"/>
        <w:adjustRightInd w:val="0"/>
        <w:rPr>
          <w:rFonts w:ascii="Arial" w:eastAsia="Times New Roman" w:hAnsi="Arial" w:cs="Arial"/>
          <w:color w:val="000000"/>
          <w:spacing w:val="-2"/>
          <w:w w:val="105"/>
          <w:kern w:val="0"/>
          <w14:ligatures w14:val="none"/>
        </w:rPr>
      </w:pPr>
    </w:p>
    <w:p w14:paraId="2637B397" w14:textId="77777777" w:rsidR="00E04048" w:rsidRPr="00837C22" w:rsidRDefault="00E04048" w:rsidP="00141978">
      <w:pPr>
        <w:widowControl w:val="0"/>
        <w:numPr>
          <w:ilvl w:val="0"/>
          <w:numId w:val="44"/>
        </w:numPr>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kern w:val="0"/>
          <w14:ligatures w14:val="none"/>
        </w:rPr>
        <w:t>Violations</w:t>
      </w:r>
      <w:r w:rsidRPr="00837C22">
        <w:rPr>
          <w:rFonts w:ascii="Arial" w:eastAsia="Calibri" w:hAnsi="Arial" w:cs="Arial"/>
          <w:kern w:val="0"/>
          <w14:ligatures w14:val="none"/>
        </w:rPr>
        <w:t>.  Any person who violates, or fails to comply with, a provision of this Ordinance, knowingly makes a false statement in any document required to be submitted under the provisions hereof, or that violates a condition of a permit or variance, shall be guilty of a misdemeanor.  Upon conviction thereof, such person shall be punished by a fine and/or imprisonment as authorized by law for the punishment of a misdemeanor.  Each day that a violation continues shall constitute a separate offense.</w:t>
      </w:r>
    </w:p>
    <w:p w14:paraId="41F15E7A" w14:textId="77777777" w:rsidR="00E04048" w:rsidRPr="00837C22" w:rsidRDefault="00E04048" w:rsidP="00E04048">
      <w:pPr>
        <w:ind w:left="540"/>
        <w:contextualSpacing/>
        <w:jc w:val="both"/>
        <w:rPr>
          <w:rFonts w:ascii="Arial" w:eastAsia="Calibri" w:hAnsi="Arial" w:cs="Arial"/>
          <w:kern w:val="0"/>
          <w14:ligatures w14:val="none"/>
        </w:rPr>
      </w:pPr>
    </w:p>
    <w:p w14:paraId="63C2581E" w14:textId="77777777" w:rsidR="00E04048" w:rsidRPr="00837C22" w:rsidRDefault="00E04048" w:rsidP="00141978">
      <w:pPr>
        <w:widowControl w:val="0"/>
        <w:numPr>
          <w:ilvl w:val="0"/>
          <w:numId w:val="44"/>
        </w:numPr>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kern w:val="0"/>
          <w14:ligatures w14:val="none"/>
        </w:rPr>
        <w:t>Legal Actions</w:t>
      </w:r>
      <w:r w:rsidRPr="00837C22">
        <w:rPr>
          <w:rFonts w:ascii="Arial" w:eastAsia="Calibri" w:hAnsi="Arial" w:cs="Arial"/>
          <w:kern w:val="0"/>
          <w14:ligatures w14:val="none"/>
        </w:rPr>
        <w:t xml:space="preserve">.  In the event of a violation or a threatened violation of this Ordinance, the Town Board, in addition to the other remedies, may institute appropriate </w:t>
      </w:r>
      <w:r w:rsidRPr="00837C22">
        <w:rPr>
          <w:rFonts w:ascii="Arial" w:eastAsia="Calibri" w:hAnsi="Arial" w:cs="Arial"/>
          <w:spacing w:val="1"/>
          <w:kern w:val="0"/>
          <w14:ligatures w14:val="none"/>
        </w:rPr>
        <w:t>criminal and/or civil</w:t>
      </w:r>
      <w:r w:rsidRPr="00837C22">
        <w:rPr>
          <w:rFonts w:ascii="Arial" w:eastAsia="Calibri" w:hAnsi="Arial" w:cs="Arial"/>
          <w:kern w:val="0"/>
          <w14:ligatures w14:val="none"/>
        </w:rPr>
        <w:t xml:space="preserve"> actions or proceedings to prevent, restrain, correct or abate such violations or threatened violations.  Criminal prosecution of a violation shall not bar the Town from also pursuing a civil remedy, just as pursuit of a civil remedy does not bar criminal prosecution of a violation.</w:t>
      </w:r>
    </w:p>
    <w:p w14:paraId="31BB6305"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7CD294C6" w14:textId="77777777" w:rsidR="00E04048" w:rsidRPr="00837C22" w:rsidRDefault="00E04048" w:rsidP="00141978">
      <w:pPr>
        <w:widowControl w:val="0"/>
        <w:numPr>
          <w:ilvl w:val="0"/>
          <w:numId w:val="44"/>
        </w:numPr>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bCs/>
          <w:kern w:val="0"/>
          <w14:ligatures w14:val="none"/>
        </w:rPr>
        <w:t>Failure to Obtain Permit</w:t>
      </w:r>
      <w:r w:rsidRPr="00837C22">
        <w:rPr>
          <w:rFonts w:ascii="Arial" w:eastAsia="Calibri" w:hAnsi="Arial" w:cs="Arial"/>
          <w:kern w:val="0"/>
          <w14:ligatures w14:val="none"/>
        </w:rPr>
        <w:t>.  In the event any person commences any land use activity that requires a permit under the provisions of this Ordinance prior to the issuance of such permit, or otherwise undertakes any use or activity in violation of this Ordinance, the Town, its Zoning Administrator, or attorney may issue written cease and desist orders, stop work orders, corrective orders, or similar orders to prohibit continuation of the activity until the required permits are obtained or the use or activity is otherwise brought into conformance with this Ordinance.  If the required permits are not obtained, or if the work or use is not allowed by this Ordinance, the person shall be ordered to permanently abate all activities not permitted under this Ordinance.  The order may require the person to restore the property including, but not limited to, the removal of all structures or buildings constructed in violation of the provisions of this Ordinance.</w:t>
      </w:r>
    </w:p>
    <w:p w14:paraId="35A26797"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326CE8D8" w14:textId="77777777" w:rsidR="00E04048" w:rsidRPr="00837C22" w:rsidRDefault="00E04048" w:rsidP="00141978">
      <w:pPr>
        <w:widowControl w:val="0"/>
        <w:numPr>
          <w:ilvl w:val="0"/>
          <w:numId w:val="44"/>
        </w:numPr>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bCs/>
          <w:kern w:val="0"/>
          <w14:ligatures w14:val="none"/>
        </w:rPr>
        <w:t>Prevent Violation</w:t>
      </w:r>
      <w:r w:rsidRPr="00837C22">
        <w:rPr>
          <w:rFonts w:ascii="Arial" w:eastAsia="Calibri" w:hAnsi="Arial" w:cs="Arial"/>
          <w:kern w:val="0"/>
          <w14:ligatures w14:val="none"/>
        </w:rPr>
        <w:t>.  In the event any land is used or is proposed to be used in such a manner as to be in violation of this Ordinance, or if any building, structure, alteration thereof or part thereof is, or is proposed to be, used or erected in violation of this Ordinance, the Town Board may, in addition to issuing orders to prevent, abate, or correct a violation, authorize its authority to institute an injunction, mandamus, abatement or other appropriate civil and criminal actions as it determines appropriate to prevent, enjoin, correct, abate or remove such unlawful use, construction, reconstruction, alteration, or maintenance.  Upon the Town Board’s decision to initiate a legal action, the attorney shall be authorized to take all actions necessary to carry out such enforcement action.</w:t>
      </w:r>
    </w:p>
    <w:p w14:paraId="172D69E8" w14:textId="77777777" w:rsidR="00E04048" w:rsidRPr="00837C22" w:rsidRDefault="00E04048" w:rsidP="00E04048">
      <w:pPr>
        <w:widowControl w:val="0"/>
        <w:autoSpaceDE w:val="0"/>
        <w:autoSpaceDN w:val="0"/>
        <w:adjustRightInd w:val="0"/>
        <w:ind w:left="720"/>
        <w:contextualSpacing/>
        <w:rPr>
          <w:rFonts w:ascii="Arial" w:eastAsia="Calibri" w:hAnsi="Arial" w:cs="Arial"/>
          <w:kern w:val="0"/>
          <w14:ligatures w14:val="none"/>
        </w:rPr>
      </w:pPr>
    </w:p>
    <w:p w14:paraId="4444AF0A" w14:textId="77777777" w:rsidR="00E04048" w:rsidRPr="00837C22" w:rsidRDefault="00E04048" w:rsidP="00141978">
      <w:pPr>
        <w:widowControl w:val="0"/>
        <w:numPr>
          <w:ilvl w:val="0"/>
          <w:numId w:val="44"/>
        </w:numPr>
        <w:autoSpaceDE w:val="0"/>
        <w:autoSpaceDN w:val="0"/>
        <w:adjustRightInd w:val="0"/>
        <w:ind w:left="540" w:hanging="540"/>
        <w:contextualSpacing/>
        <w:jc w:val="both"/>
        <w:rPr>
          <w:rFonts w:ascii="Arial" w:eastAsia="Calibri" w:hAnsi="Arial" w:cs="Arial"/>
          <w:kern w:val="0"/>
          <w14:ligatures w14:val="none"/>
        </w:rPr>
      </w:pPr>
      <w:r w:rsidRPr="00837C22">
        <w:rPr>
          <w:rFonts w:ascii="Arial" w:eastAsia="Calibri" w:hAnsi="Arial" w:cs="Arial"/>
          <w:b/>
          <w:bCs/>
          <w:kern w:val="0"/>
          <w14:ligatures w14:val="none"/>
        </w:rPr>
        <w:t>Cost of Prosecution</w:t>
      </w:r>
      <w:r w:rsidRPr="00837C22">
        <w:rPr>
          <w:rFonts w:ascii="Arial" w:eastAsia="Calibri" w:hAnsi="Arial" w:cs="Arial"/>
          <w:kern w:val="0"/>
          <w14:ligatures w14:val="none"/>
        </w:rPr>
        <w:t>.  In the event of a violation of this Ordinance, the cost of prosecution may be added to the penalty as allowed by Minnesota Statutes, section 366.01, Subdivision 10.  Furthermore, the administrative and legal expenses incurred by the Town related to an enforcement action may be assessed by Court Order against the party found to have violated this Ordinance.  Upon Court approval, the Town Clerk shall prepare a bill for the expenses incurred and shall mail a copy to the owner/violator by mail.  The amount therein shall be immediately due and payable to the Town and the Town Board may collect the amounts awarded to it under any authority available to it under law.</w:t>
      </w:r>
    </w:p>
    <w:p w14:paraId="19FBF098" w14:textId="77777777" w:rsidR="00E04048" w:rsidRPr="00837C22" w:rsidRDefault="00E04048" w:rsidP="00E04048">
      <w:pPr>
        <w:spacing w:after="160" w:line="259" w:lineRule="auto"/>
        <w:rPr>
          <w:rFonts w:ascii="Arial" w:eastAsia="Calibri" w:hAnsi="Arial" w:cs="Arial"/>
          <w:kern w:val="0"/>
          <w14:ligatures w14:val="none"/>
        </w:rPr>
      </w:pPr>
      <w:r w:rsidRPr="00837C22">
        <w:rPr>
          <w:rFonts w:ascii="Arial" w:eastAsia="Calibri" w:hAnsi="Arial" w:cs="Arial"/>
          <w:kern w:val="0"/>
          <w14:ligatures w14:val="none"/>
        </w:rPr>
        <w:br w:type="page"/>
      </w:r>
    </w:p>
    <w:p w14:paraId="7149C883" w14:textId="7FCC3F46" w:rsidR="00E04048" w:rsidRPr="00837C22"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lastRenderedPageBreak/>
        <w:t xml:space="preserve">Adopted on this </w:t>
      </w:r>
      <w:r w:rsidR="0077170D">
        <w:rPr>
          <w:rFonts w:ascii="Arial" w:eastAsia="Calibri" w:hAnsi="Arial" w:cs="Arial"/>
          <w:kern w:val="0"/>
          <w14:ligatures w14:val="none"/>
        </w:rPr>
        <w:t>29</w:t>
      </w:r>
      <w:r w:rsidR="0077170D" w:rsidRPr="0077170D">
        <w:rPr>
          <w:rFonts w:ascii="Arial" w:eastAsia="Calibri" w:hAnsi="Arial" w:cs="Arial"/>
          <w:kern w:val="0"/>
          <w:vertAlign w:val="superscript"/>
          <w14:ligatures w14:val="none"/>
        </w:rPr>
        <w:t>th</w:t>
      </w:r>
      <w:r w:rsidR="0077170D">
        <w:rPr>
          <w:rFonts w:ascii="Arial" w:eastAsia="Calibri" w:hAnsi="Arial" w:cs="Arial"/>
          <w:kern w:val="0"/>
          <w14:ligatures w14:val="none"/>
        </w:rPr>
        <w:t xml:space="preserve"> </w:t>
      </w:r>
      <w:r w:rsidRPr="00837C22">
        <w:rPr>
          <w:rFonts w:ascii="Arial" w:eastAsia="Calibri" w:hAnsi="Arial" w:cs="Arial"/>
          <w:kern w:val="0"/>
          <w14:ligatures w14:val="none"/>
        </w:rPr>
        <w:t xml:space="preserve">day of </w:t>
      </w:r>
      <w:r w:rsidR="0077170D">
        <w:rPr>
          <w:rFonts w:ascii="Arial" w:eastAsia="Calibri" w:hAnsi="Arial" w:cs="Arial"/>
          <w:kern w:val="0"/>
          <w14:ligatures w14:val="none"/>
        </w:rPr>
        <w:t>September</w:t>
      </w:r>
      <w:r w:rsidRPr="00837C22">
        <w:rPr>
          <w:rFonts w:ascii="Arial" w:eastAsia="Calibri" w:hAnsi="Arial" w:cs="Arial"/>
          <w:kern w:val="0"/>
          <w14:ligatures w14:val="none"/>
        </w:rPr>
        <w:t xml:space="preserve"> </w:t>
      </w:r>
      <w:r w:rsidR="00C7317D">
        <w:rPr>
          <w:rFonts w:ascii="Arial" w:eastAsia="Calibri" w:hAnsi="Arial" w:cs="Arial"/>
          <w:kern w:val="0"/>
          <w14:ligatures w14:val="none"/>
        </w:rPr>
        <w:t>2025</w:t>
      </w:r>
      <w:r w:rsidRPr="00837C22">
        <w:rPr>
          <w:rFonts w:ascii="Arial" w:eastAsia="Calibri" w:hAnsi="Arial" w:cs="Arial"/>
          <w:kern w:val="0"/>
          <w14:ligatures w14:val="none"/>
        </w:rPr>
        <w:t>.</w:t>
      </w:r>
    </w:p>
    <w:p w14:paraId="369E4CDD" w14:textId="77777777" w:rsidR="00E04048" w:rsidRPr="00837C22" w:rsidRDefault="00E04048" w:rsidP="00E04048">
      <w:pPr>
        <w:contextualSpacing/>
        <w:rPr>
          <w:rFonts w:ascii="Arial" w:eastAsia="Calibri" w:hAnsi="Arial" w:cs="Arial"/>
          <w:kern w:val="0"/>
          <w14:ligatures w14:val="none"/>
        </w:rPr>
      </w:pPr>
    </w:p>
    <w:p w14:paraId="71F79D1D" w14:textId="77777777" w:rsidR="00E04048" w:rsidRPr="00837C22" w:rsidRDefault="00E04048" w:rsidP="00E04048">
      <w:pPr>
        <w:contextualSpacing/>
        <w:rPr>
          <w:rFonts w:ascii="Arial" w:eastAsia="Calibri" w:hAnsi="Arial" w:cs="Arial"/>
          <w:kern w:val="0"/>
          <w14:ligatures w14:val="none"/>
        </w:rPr>
      </w:pPr>
    </w:p>
    <w:p w14:paraId="435351C7" w14:textId="77777777" w:rsidR="00E04048" w:rsidRPr="00837C22" w:rsidRDefault="00E04048" w:rsidP="00E04048">
      <w:pPr>
        <w:contextualSpacing/>
        <w:rPr>
          <w:rFonts w:ascii="Arial" w:eastAsia="Calibri" w:hAnsi="Arial" w:cs="Arial"/>
          <w:b/>
          <w:kern w:val="0"/>
          <w14:ligatures w14:val="none"/>
        </w:rPr>
      </w:pP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b/>
          <w:kern w:val="0"/>
          <w14:ligatures w14:val="none"/>
        </w:rPr>
        <w:t>BY THE TOWN BOARD</w:t>
      </w:r>
    </w:p>
    <w:p w14:paraId="6E751D07" w14:textId="77777777" w:rsidR="00E04048" w:rsidRPr="00837C22" w:rsidRDefault="00E04048" w:rsidP="00E04048">
      <w:pPr>
        <w:contextualSpacing/>
        <w:rPr>
          <w:rFonts w:ascii="Arial" w:eastAsia="Calibri" w:hAnsi="Arial" w:cs="Arial"/>
          <w:kern w:val="0"/>
          <w14:ligatures w14:val="none"/>
        </w:rPr>
      </w:pPr>
    </w:p>
    <w:p w14:paraId="1DE7784D" w14:textId="77777777" w:rsidR="00E04048" w:rsidRPr="00837C22" w:rsidRDefault="00E04048" w:rsidP="00E04048">
      <w:pPr>
        <w:contextualSpacing/>
        <w:rPr>
          <w:rFonts w:ascii="Arial" w:eastAsia="Calibri" w:hAnsi="Arial" w:cs="Arial"/>
          <w:kern w:val="0"/>
          <w14:ligatures w14:val="none"/>
        </w:rPr>
      </w:pPr>
    </w:p>
    <w:p w14:paraId="53FEE508" w14:textId="77777777" w:rsidR="00E04048" w:rsidRPr="00837C22"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t>_____________________________</w:t>
      </w:r>
    </w:p>
    <w:p w14:paraId="74A5538C" w14:textId="77777777" w:rsidR="00E04048" w:rsidRPr="00837C22"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r>
      <w:r w:rsidRPr="00837C22">
        <w:rPr>
          <w:rFonts w:ascii="Arial" w:eastAsia="Calibri" w:hAnsi="Arial" w:cs="Arial"/>
          <w:kern w:val="0"/>
          <w14:ligatures w14:val="none"/>
        </w:rPr>
        <w:tab/>
        <w:t>Chairperson</w:t>
      </w:r>
    </w:p>
    <w:p w14:paraId="0583146E" w14:textId="77777777" w:rsidR="00E04048" w:rsidRPr="00837C22" w:rsidRDefault="00E04048" w:rsidP="00E04048">
      <w:pPr>
        <w:contextualSpacing/>
        <w:rPr>
          <w:rFonts w:ascii="Arial" w:eastAsia="Calibri" w:hAnsi="Arial" w:cs="Arial"/>
          <w:kern w:val="0"/>
          <w14:ligatures w14:val="none"/>
        </w:rPr>
      </w:pPr>
    </w:p>
    <w:p w14:paraId="10B3691A" w14:textId="77777777" w:rsidR="00E04048" w:rsidRPr="00837C22"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t>Attest:____________________________</w:t>
      </w:r>
    </w:p>
    <w:p w14:paraId="4DD3B335" w14:textId="77777777" w:rsidR="00E04048" w:rsidRPr="00837C22"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tab/>
        <w:t>Clerk</w:t>
      </w:r>
    </w:p>
    <w:p w14:paraId="4D8ECAE6" w14:textId="77777777" w:rsidR="00E04048" w:rsidRPr="00837C22" w:rsidRDefault="00E04048" w:rsidP="00E04048">
      <w:pPr>
        <w:contextualSpacing/>
        <w:rPr>
          <w:rFonts w:ascii="Arial" w:eastAsia="Calibri" w:hAnsi="Arial" w:cs="Arial"/>
          <w:kern w:val="0"/>
          <w14:ligatures w14:val="none"/>
        </w:rPr>
      </w:pPr>
    </w:p>
    <w:p w14:paraId="7A0AC0CD" w14:textId="77777777" w:rsidR="00E04048" w:rsidRPr="00837C22" w:rsidRDefault="00E04048" w:rsidP="00E04048">
      <w:pPr>
        <w:contextualSpacing/>
        <w:rPr>
          <w:rFonts w:ascii="Arial" w:eastAsia="Calibri" w:hAnsi="Arial" w:cs="Arial"/>
          <w:kern w:val="0"/>
          <w14:ligatures w14:val="none"/>
        </w:rPr>
      </w:pPr>
    </w:p>
    <w:p w14:paraId="09938438" w14:textId="77777777" w:rsidR="00E04048" w:rsidRPr="00837C22" w:rsidRDefault="00E04048" w:rsidP="00E04048">
      <w:pPr>
        <w:contextualSpacing/>
        <w:rPr>
          <w:rFonts w:ascii="Arial" w:eastAsia="Calibri" w:hAnsi="Arial" w:cs="Arial"/>
          <w:kern w:val="0"/>
          <w14:ligatures w14:val="none"/>
        </w:rPr>
      </w:pPr>
    </w:p>
    <w:p w14:paraId="7B4402AD" w14:textId="60AA96A0" w:rsidR="00E04048" w:rsidRPr="00E04048" w:rsidRDefault="00E04048" w:rsidP="00E04048">
      <w:pPr>
        <w:contextualSpacing/>
        <w:rPr>
          <w:rFonts w:ascii="Arial" w:eastAsia="Calibri" w:hAnsi="Arial" w:cs="Arial"/>
          <w:kern w:val="0"/>
          <w14:ligatures w14:val="none"/>
        </w:rPr>
      </w:pPr>
      <w:r w:rsidRPr="00837C22">
        <w:rPr>
          <w:rFonts w:ascii="Arial" w:eastAsia="Calibri" w:hAnsi="Arial" w:cs="Arial"/>
          <w:kern w:val="0"/>
          <w14:ligatures w14:val="none"/>
        </w:rPr>
        <w:t xml:space="preserve">Date of Publication of the Approved Summary and Effective Date of this Ordinance: ______________, </w:t>
      </w:r>
      <w:r w:rsidR="00C7317D">
        <w:rPr>
          <w:rFonts w:ascii="Arial" w:eastAsia="Calibri" w:hAnsi="Arial" w:cs="Arial"/>
          <w:kern w:val="0"/>
          <w14:ligatures w14:val="none"/>
        </w:rPr>
        <w:t>2025</w:t>
      </w:r>
      <w:r w:rsidRPr="00837C22">
        <w:rPr>
          <w:rFonts w:ascii="Arial" w:eastAsia="Calibri" w:hAnsi="Arial" w:cs="Arial"/>
          <w:kern w:val="0"/>
          <w14:ligatures w14:val="none"/>
        </w:rPr>
        <w:t>.</w:t>
      </w:r>
    </w:p>
    <w:p w14:paraId="7B2798BC" w14:textId="77777777" w:rsidR="00E04048" w:rsidRPr="00E04048" w:rsidRDefault="00E04048" w:rsidP="00E04048">
      <w:pPr>
        <w:contextualSpacing/>
        <w:jc w:val="both"/>
        <w:rPr>
          <w:rFonts w:ascii="Arial" w:eastAsia="Calibri" w:hAnsi="Arial" w:cs="Arial"/>
          <w:kern w:val="0"/>
          <w14:ligatures w14:val="none"/>
        </w:rPr>
      </w:pPr>
    </w:p>
    <w:p w14:paraId="391B6819" w14:textId="77777777" w:rsidR="00E04048" w:rsidRPr="00E04048" w:rsidRDefault="00E04048" w:rsidP="00E04048">
      <w:pPr>
        <w:rPr>
          <w:rFonts w:ascii="Arial" w:eastAsia="Calibri" w:hAnsi="Arial" w:cs="Arial"/>
          <w:kern w:val="0"/>
          <w:u w:val="single"/>
          <w14:ligatures w14:val="none"/>
        </w:rPr>
      </w:pPr>
    </w:p>
    <w:p w14:paraId="4E6C75A7" w14:textId="77777777" w:rsidR="00463B9D" w:rsidRPr="00FA6B6B" w:rsidRDefault="00463B9D" w:rsidP="00FA6B6B">
      <w:pPr>
        <w:rPr>
          <w:rFonts w:ascii="Arial" w:hAnsi="Arial" w:cs="Arial"/>
        </w:rPr>
      </w:pPr>
    </w:p>
    <w:sectPr w:rsidR="00463B9D" w:rsidRPr="00FA6B6B" w:rsidSect="001946E9">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6D3F" w14:textId="77777777" w:rsidR="00364026" w:rsidRDefault="00364026" w:rsidP="00076310">
      <w:r>
        <w:separator/>
      </w:r>
    </w:p>
  </w:endnote>
  <w:endnote w:type="continuationSeparator" w:id="0">
    <w:p w14:paraId="77F36A74" w14:textId="77777777" w:rsidR="00364026" w:rsidRDefault="00364026" w:rsidP="00076310">
      <w:r>
        <w:continuationSeparator/>
      </w:r>
    </w:p>
  </w:endnote>
  <w:endnote w:type="continuationNotice" w:id="1">
    <w:p w14:paraId="7104563B" w14:textId="77777777" w:rsidR="00364026" w:rsidRDefault="0036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812668"/>
      <w:docPartObj>
        <w:docPartGallery w:val="Page Numbers (Bottom of Page)"/>
        <w:docPartUnique/>
      </w:docPartObj>
    </w:sdtPr>
    <w:sdtEndPr>
      <w:rPr>
        <w:noProof/>
      </w:rPr>
    </w:sdtEndPr>
    <w:sdtContent>
      <w:p w14:paraId="210FAF95" w14:textId="01BC3B84" w:rsidR="007F0790" w:rsidRDefault="007F0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24E06" w14:textId="77777777" w:rsidR="00E04048" w:rsidRDefault="00E04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51340"/>
      <w:docPartObj>
        <w:docPartGallery w:val="Page Numbers (Bottom of Page)"/>
        <w:docPartUnique/>
      </w:docPartObj>
    </w:sdtPr>
    <w:sdtEndPr>
      <w:rPr>
        <w:noProof/>
      </w:rPr>
    </w:sdtEndPr>
    <w:sdtContent>
      <w:p w14:paraId="7098B652" w14:textId="35D125CF" w:rsidR="006C2FD1" w:rsidRDefault="006C2FD1">
        <w:pPr>
          <w:pStyle w:val="Footer"/>
          <w:jc w:val="center"/>
        </w:pPr>
        <w:r>
          <w:t>1</w:t>
        </w:r>
      </w:p>
    </w:sdtContent>
  </w:sdt>
  <w:p w14:paraId="62BFE3C6" w14:textId="77777777" w:rsidR="00AB74AA" w:rsidRDefault="00A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F75A" w14:textId="77777777" w:rsidR="00364026" w:rsidRDefault="00364026" w:rsidP="00076310">
      <w:r>
        <w:separator/>
      </w:r>
    </w:p>
  </w:footnote>
  <w:footnote w:type="continuationSeparator" w:id="0">
    <w:p w14:paraId="5BD98671" w14:textId="77777777" w:rsidR="00364026" w:rsidRDefault="00364026" w:rsidP="00076310">
      <w:r>
        <w:continuationSeparator/>
      </w:r>
    </w:p>
  </w:footnote>
  <w:footnote w:type="continuationNotice" w:id="1">
    <w:p w14:paraId="105D5B05" w14:textId="77777777" w:rsidR="00364026" w:rsidRDefault="003640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199" w:hanging="540"/>
      </w:pPr>
      <w:rPr>
        <w:rFonts w:ascii="Arial" w:hAnsi="Arial" w:cs="Arial"/>
        <w:b w:val="0"/>
        <w:bCs w:val="0"/>
        <w:i w:val="0"/>
        <w:iCs w:val="0"/>
        <w:spacing w:val="-1"/>
        <w:w w:val="99"/>
        <w:sz w:val="22"/>
        <w:szCs w:val="22"/>
      </w:rPr>
    </w:lvl>
    <w:lvl w:ilvl="1">
      <w:numFmt w:val="bullet"/>
      <w:lvlText w:val="•"/>
      <w:lvlJc w:val="left"/>
      <w:pPr>
        <w:ind w:left="1994" w:hanging="540"/>
      </w:pPr>
    </w:lvl>
    <w:lvl w:ilvl="2">
      <w:numFmt w:val="bullet"/>
      <w:lvlText w:val="•"/>
      <w:lvlJc w:val="left"/>
      <w:pPr>
        <w:ind w:left="2788" w:hanging="540"/>
      </w:pPr>
    </w:lvl>
    <w:lvl w:ilvl="3">
      <w:numFmt w:val="bullet"/>
      <w:lvlText w:val="•"/>
      <w:lvlJc w:val="left"/>
      <w:pPr>
        <w:ind w:left="3582" w:hanging="540"/>
      </w:pPr>
    </w:lvl>
    <w:lvl w:ilvl="4">
      <w:numFmt w:val="bullet"/>
      <w:lvlText w:val="•"/>
      <w:lvlJc w:val="left"/>
      <w:pPr>
        <w:ind w:left="4376" w:hanging="540"/>
      </w:pPr>
    </w:lvl>
    <w:lvl w:ilvl="5">
      <w:numFmt w:val="bullet"/>
      <w:lvlText w:val="•"/>
      <w:lvlJc w:val="left"/>
      <w:pPr>
        <w:ind w:left="5170" w:hanging="540"/>
      </w:pPr>
    </w:lvl>
    <w:lvl w:ilvl="6">
      <w:numFmt w:val="bullet"/>
      <w:lvlText w:val="•"/>
      <w:lvlJc w:val="left"/>
      <w:pPr>
        <w:ind w:left="5964" w:hanging="540"/>
      </w:pPr>
    </w:lvl>
    <w:lvl w:ilvl="7">
      <w:numFmt w:val="bullet"/>
      <w:lvlText w:val="•"/>
      <w:lvlJc w:val="left"/>
      <w:pPr>
        <w:ind w:left="6758" w:hanging="540"/>
      </w:pPr>
    </w:lvl>
    <w:lvl w:ilvl="8">
      <w:numFmt w:val="bullet"/>
      <w:lvlText w:val="•"/>
      <w:lvlJc w:val="left"/>
      <w:pPr>
        <w:ind w:left="7552" w:hanging="540"/>
      </w:pPr>
    </w:lvl>
  </w:abstractNum>
  <w:abstractNum w:abstractNumId="1" w15:restartNumberingAfterBreak="0">
    <w:nsid w:val="02534FB5"/>
    <w:multiLevelType w:val="hybridMultilevel"/>
    <w:tmpl w:val="0B647000"/>
    <w:lvl w:ilvl="0" w:tplc="152ED362">
      <w:start w:val="1"/>
      <w:numFmt w:val="lowerLetter"/>
      <w:lvlText w:val="(%1)"/>
      <w:lvlJc w:val="left"/>
      <w:pPr>
        <w:ind w:left="1440" w:hanging="90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CA6C99"/>
    <w:multiLevelType w:val="hybridMultilevel"/>
    <w:tmpl w:val="D2B04600"/>
    <w:lvl w:ilvl="0" w:tplc="64B4E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828"/>
    <w:multiLevelType w:val="hybridMultilevel"/>
    <w:tmpl w:val="25DA5F00"/>
    <w:lvl w:ilvl="0" w:tplc="EFF2CB5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3350B2"/>
    <w:multiLevelType w:val="hybridMultilevel"/>
    <w:tmpl w:val="912494E8"/>
    <w:lvl w:ilvl="0" w:tplc="0B3A1D82">
      <w:start w:val="1"/>
      <w:numFmt w:val="decimal"/>
      <w:lvlText w:val="(%1)"/>
      <w:lvlJc w:val="left"/>
      <w:pPr>
        <w:ind w:left="1440" w:hanging="360"/>
      </w:pPr>
      <w:rPr>
        <w:rFonts w:hint="default"/>
      </w:rPr>
    </w:lvl>
    <w:lvl w:ilvl="1" w:tplc="64B4E62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9333F6"/>
    <w:multiLevelType w:val="hybridMultilevel"/>
    <w:tmpl w:val="3DECD5B2"/>
    <w:lvl w:ilvl="0" w:tplc="B1EC374A">
      <w:start w:val="1"/>
      <w:numFmt w:val="lowerLetter"/>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E2ACF"/>
    <w:multiLevelType w:val="hybridMultilevel"/>
    <w:tmpl w:val="A85EC238"/>
    <w:lvl w:ilvl="0" w:tplc="1F80F7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9B58D3"/>
    <w:multiLevelType w:val="hybridMultilevel"/>
    <w:tmpl w:val="AE4285A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0CE26E20"/>
    <w:multiLevelType w:val="hybridMultilevel"/>
    <w:tmpl w:val="0B647000"/>
    <w:lvl w:ilvl="0" w:tplc="FFFFFFFF">
      <w:start w:val="1"/>
      <w:numFmt w:val="lowerLetter"/>
      <w:lvlText w:val="(%1)"/>
      <w:lvlJc w:val="left"/>
      <w:pPr>
        <w:ind w:left="1440" w:hanging="900"/>
      </w:pPr>
      <w:rPr>
        <w:rFonts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0E546B9A"/>
    <w:multiLevelType w:val="hybridMultilevel"/>
    <w:tmpl w:val="1132F638"/>
    <w:lvl w:ilvl="0" w:tplc="0BDC409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1AC1C14"/>
    <w:multiLevelType w:val="hybridMultilevel"/>
    <w:tmpl w:val="D4263C6E"/>
    <w:lvl w:ilvl="0" w:tplc="7F404C8A">
      <w:start w:val="1"/>
      <w:numFmt w:val="decimal"/>
      <w:lvlText w:val="1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A3032"/>
    <w:multiLevelType w:val="hybridMultilevel"/>
    <w:tmpl w:val="5456EA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4356775"/>
    <w:multiLevelType w:val="hybridMultilevel"/>
    <w:tmpl w:val="E97485B4"/>
    <w:lvl w:ilvl="0" w:tplc="1E2CD1EE">
      <w:start w:val="1"/>
      <w:numFmt w:val="decimal"/>
      <w:lvlText w:val="7.%1"/>
      <w:lvlJc w:val="left"/>
      <w:pPr>
        <w:ind w:left="720" w:hanging="360"/>
      </w:pPr>
      <w:rPr>
        <w:rFonts w:hint="default"/>
      </w:rPr>
    </w:lvl>
    <w:lvl w:ilvl="1" w:tplc="64B4E62C">
      <w:start w:val="1"/>
      <w:numFmt w:val="lowerLetter"/>
      <w:lvlText w:val="(%2)"/>
      <w:lvlJc w:val="left"/>
      <w:pPr>
        <w:ind w:left="1440" w:hanging="360"/>
      </w:pPr>
      <w:rPr>
        <w:rFonts w:hint="default"/>
      </w:rPr>
    </w:lvl>
    <w:lvl w:ilvl="2" w:tplc="40520430">
      <w:start w:val="1"/>
      <w:numFmt w:val="lowerLetter"/>
      <w:lvlText w:val="(%3)"/>
      <w:lvlJc w:val="left"/>
      <w:pPr>
        <w:ind w:left="2340" w:hanging="360"/>
      </w:pPr>
      <w:rPr>
        <w:rFonts w:hint="default"/>
      </w:rPr>
    </w:lvl>
    <w:lvl w:ilvl="3" w:tplc="4E14D30E">
      <w:start w:val="1"/>
      <w:numFmt w:val="decimal"/>
      <w:lvlText w:val="(%4)"/>
      <w:lvlJc w:val="left"/>
      <w:pPr>
        <w:ind w:left="3510" w:hanging="9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F6597"/>
    <w:multiLevelType w:val="hybridMultilevel"/>
    <w:tmpl w:val="0B647000"/>
    <w:lvl w:ilvl="0" w:tplc="FFFFFFFF">
      <w:start w:val="1"/>
      <w:numFmt w:val="lowerLetter"/>
      <w:lvlText w:val="(%1)"/>
      <w:lvlJc w:val="left"/>
      <w:pPr>
        <w:ind w:left="1440" w:hanging="900"/>
      </w:pPr>
      <w:rPr>
        <w:rFonts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198A094F"/>
    <w:multiLevelType w:val="hybridMultilevel"/>
    <w:tmpl w:val="77CC2736"/>
    <w:lvl w:ilvl="0" w:tplc="F9B09818">
      <w:start w:val="1"/>
      <w:numFmt w:val="decimal"/>
      <w:lvlText w:val="(%1)"/>
      <w:lvlJc w:val="left"/>
      <w:pPr>
        <w:ind w:left="2160" w:hanging="360"/>
      </w:pPr>
      <w:rPr>
        <w:rFonts w:hint="default"/>
        <w:b w:val="0"/>
        <w:i w:val="0"/>
        <w:snapToGrid/>
        <w:spacing w:val="2"/>
        <w:sz w:val="23"/>
        <w:szCs w:val="23"/>
        <w:u w:val="none"/>
      </w:rPr>
    </w:lvl>
    <w:lvl w:ilvl="1" w:tplc="B1EC374A">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1BEA2460"/>
    <w:multiLevelType w:val="hybridMultilevel"/>
    <w:tmpl w:val="B2DC0FEE"/>
    <w:lvl w:ilvl="0" w:tplc="1F763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6F755B"/>
    <w:multiLevelType w:val="hybridMultilevel"/>
    <w:tmpl w:val="3572E43A"/>
    <w:lvl w:ilvl="0" w:tplc="0CB258DC">
      <w:start w:val="1"/>
      <w:numFmt w:val="decimal"/>
      <w:lvlText w:val="12.%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C33DE"/>
    <w:multiLevelType w:val="multilevel"/>
    <w:tmpl w:val="FFFFFFFF"/>
    <w:lvl w:ilvl="0">
      <w:start w:val="1"/>
      <w:numFmt w:val="decimal"/>
      <w:lvlText w:val="(%1)"/>
      <w:lvlJc w:val="left"/>
      <w:pPr>
        <w:ind w:left="1199" w:hanging="540"/>
      </w:pPr>
      <w:rPr>
        <w:rFonts w:ascii="Arial" w:hAnsi="Arial" w:cs="Arial"/>
        <w:b w:val="0"/>
        <w:bCs w:val="0"/>
        <w:i w:val="0"/>
        <w:iCs w:val="0"/>
        <w:spacing w:val="-1"/>
        <w:w w:val="99"/>
        <w:sz w:val="22"/>
        <w:szCs w:val="22"/>
      </w:rPr>
    </w:lvl>
    <w:lvl w:ilvl="1">
      <w:numFmt w:val="bullet"/>
      <w:lvlText w:val="•"/>
      <w:lvlJc w:val="left"/>
      <w:pPr>
        <w:ind w:left="1994" w:hanging="540"/>
      </w:pPr>
    </w:lvl>
    <w:lvl w:ilvl="2">
      <w:numFmt w:val="bullet"/>
      <w:lvlText w:val="•"/>
      <w:lvlJc w:val="left"/>
      <w:pPr>
        <w:ind w:left="2788" w:hanging="540"/>
      </w:pPr>
    </w:lvl>
    <w:lvl w:ilvl="3">
      <w:numFmt w:val="bullet"/>
      <w:lvlText w:val="•"/>
      <w:lvlJc w:val="left"/>
      <w:pPr>
        <w:ind w:left="3582" w:hanging="540"/>
      </w:pPr>
    </w:lvl>
    <w:lvl w:ilvl="4">
      <w:numFmt w:val="bullet"/>
      <w:lvlText w:val="•"/>
      <w:lvlJc w:val="left"/>
      <w:pPr>
        <w:ind w:left="4376" w:hanging="540"/>
      </w:pPr>
    </w:lvl>
    <w:lvl w:ilvl="5">
      <w:numFmt w:val="bullet"/>
      <w:lvlText w:val="•"/>
      <w:lvlJc w:val="left"/>
      <w:pPr>
        <w:ind w:left="5170" w:hanging="540"/>
      </w:pPr>
    </w:lvl>
    <w:lvl w:ilvl="6">
      <w:numFmt w:val="bullet"/>
      <w:lvlText w:val="•"/>
      <w:lvlJc w:val="left"/>
      <w:pPr>
        <w:ind w:left="5964" w:hanging="540"/>
      </w:pPr>
    </w:lvl>
    <w:lvl w:ilvl="7">
      <w:numFmt w:val="bullet"/>
      <w:lvlText w:val="•"/>
      <w:lvlJc w:val="left"/>
      <w:pPr>
        <w:ind w:left="6758" w:hanging="540"/>
      </w:pPr>
    </w:lvl>
    <w:lvl w:ilvl="8">
      <w:numFmt w:val="bullet"/>
      <w:lvlText w:val="•"/>
      <w:lvlJc w:val="left"/>
      <w:pPr>
        <w:ind w:left="7552" w:hanging="540"/>
      </w:pPr>
    </w:lvl>
  </w:abstractNum>
  <w:abstractNum w:abstractNumId="18" w15:restartNumberingAfterBreak="0">
    <w:nsid w:val="1F633E91"/>
    <w:multiLevelType w:val="hybridMultilevel"/>
    <w:tmpl w:val="73C02C3A"/>
    <w:lvl w:ilvl="0" w:tplc="EFF2CB5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F9C514C"/>
    <w:multiLevelType w:val="hybridMultilevel"/>
    <w:tmpl w:val="205E2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42025D"/>
    <w:multiLevelType w:val="hybridMultilevel"/>
    <w:tmpl w:val="46DCB4CC"/>
    <w:lvl w:ilvl="0" w:tplc="B1EC374A">
      <w:start w:val="1"/>
      <w:numFmt w:val="lowerLetter"/>
      <w:lvlText w:val="(%1)"/>
      <w:lvlJc w:val="left"/>
      <w:pPr>
        <w:tabs>
          <w:tab w:val="num" w:pos="1440"/>
        </w:tabs>
        <w:ind w:left="1440" w:hanging="720"/>
      </w:pPr>
      <w:rPr>
        <w:rFonts w:hint="default"/>
        <w:b w:val="0"/>
        <w:i w:val="0"/>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304D2B0E"/>
    <w:multiLevelType w:val="hybridMultilevel"/>
    <w:tmpl w:val="0066CA5A"/>
    <w:lvl w:ilvl="0" w:tplc="9F0AE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232BD7"/>
    <w:multiLevelType w:val="hybridMultilevel"/>
    <w:tmpl w:val="38D6F660"/>
    <w:lvl w:ilvl="0" w:tplc="189EDF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1907E5"/>
    <w:multiLevelType w:val="hybridMultilevel"/>
    <w:tmpl w:val="7A8CB4AA"/>
    <w:lvl w:ilvl="0" w:tplc="9CB43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980076"/>
    <w:multiLevelType w:val="hybridMultilevel"/>
    <w:tmpl w:val="3EE40CFC"/>
    <w:lvl w:ilvl="0" w:tplc="6A04AE1A">
      <w:start w:val="1"/>
      <w:numFmt w:val="decimal"/>
      <w:lvlText w:val="(%1)"/>
      <w:lvlJc w:val="left"/>
      <w:pPr>
        <w:tabs>
          <w:tab w:val="num" w:pos="1890"/>
        </w:tabs>
        <w:ind w:left="1890" w:hanging="360"/>
      </w:pPr>
      <w:rPr>
        <w:rFonts w:hint="default"/>
        <w:snapToGrid/>
        <w:spacing w:val="2"/>
        <w:sz w:val="22"/>
        <w:szCs w:val="22"/>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5" w15:restartNumberingAfterBreak="0">
    <w:nsid w:val="37C418A7"/>
    <w:multiLevelType w:val="hybridMultilevel"/>
    <w:tmpl w:val="F4D2CA7E"/>
    <w:lvl w:ilvl="0" w:tplc="B0F88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DA4839"/>
    <w:multiLevelType w:val="hybridMultilevel"/>
    <w:tmpl w:val="38D6F66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9E257EF"/>
    <w:multiLevelType w:val="hybridMultilevel"/>
    <w:tmpl w:val="8306E198"/>
    <w:lvl w:ilvl="0" w:tplc="7E028FC2">
      <w:start w:val="1"/>
      <w:numFmt w:val="decimal"/>
      <w:lvlText w:val="3.%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2E038C"/>
    <w:multiLevelType w:val="hybridMultilevel"/>
    <w:tmpl w:val="7A6046D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C1B0662"/>
    <w:multiLevelType w:val="hybridMultilevel"/>
    <w:tmpl w:val="A2A664FE"/>
    <w:lvl w:ilvl="0" w:tplc="7DA2447E">
      <w:start w:val="1"/>
      <w:numFmt w:val="decimal"/>
      <w:lvlText w:val="13.%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3F5082"/>
    <w:multiLevelType w:val="hybridMultilevel"/>
    <w:tmpl w:val="7CC2BC12"/>
    <w:lvl w:ilvl="0" w:tplc="B1EC374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D9E2289"/>
    <w:multiLevelType w:val="multilevel"/>
    <w:tmpl w:val="E7BA7D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2B5F02"/>
    <w:multiLevelType w:val="hybridMultilevel"/>
    <w:tmpl w:val="96B651CC"/>
    <w:lvl w:ilvl="0" w:tplc="006A5466">
      <w:start w:val="1"/>
      <w:numFmt w:val="lowerLetter"/>
      <w:lvlText w:val="(%1)"/>
      <w:lvlJc w:val="left"/>
      <w:pPr>
        <w:ind w:left="1800" w:hanging="360"/>
      </w:pPr>
      <w:rPr>
        <w:rFonts w:hint="default"/>
      </w:rPr>
    </w:lvl>
    <w:lvl w:ilvl="1" w:tplc="7B222460">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1A529B5"/>
    <w:multiLevelType w:val="hybridMultilevel"/>
    <w:tmpl w:val="EF3C8A56"/>
    <w:lvl w:ilvl="0" w:tplc="4C5CD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AC5B5D"/>
    <w:multiLevelType w:val="hybridMultilevel"/>
    <w:tmpl w:val="A85EC23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46394F17"/>
    <w:multiLevelType w:val="hybridMultilevel"/>
    <w:tmpl w:val="30DCBBD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3B44C8"/>
    <w:multiLevelType w:val="hybridMultilevel"/>
    <w:tmpl w:val="E2B005FC"/>
    <w:lvl w:ilvl="0" w:tplc="D3F05C72">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499C2A9F"/>
    <w:multiLevelType w:val="hybridMultilevel"/>
    <w:tmpl w:val="8BF49B80"/>
    <w:lvl w:ilvl="0" w:tplc="39A62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162207"/>
    <w:multiLevelType w:val="hybridMultilevel"/>
    <w:tmpl w:val="A21ED29E"/>
    <w:lvl w:ilvl="0" w:tplc="94B4586A">
      <w:start w:val="1"/>
      <w:numFmt w:val="lowerLetter"/>
      <w:lvlText w:val="(%1)"/>
      <w:lvlJc w:val="left"/>
      <w:pPr>
        <w:tabs>
          <w:tab w:val="num" w:pos="1260"/>
        </w:tabs>
        <w:ind w:left="756" w:firstLine="0"/>
      </w:pPr>
      <w:rPr>
        <w:rFonts w:hint="default"/>
        <w:color w:val="00000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15:restartNumberingAfterBreak="0">
    <w:nsid w:val="4C3379EB"/>
    <w:multiLevelType w:val="hybridMultilevel"/>
    <w:tmpl w:val="2D568DFC"/>
    <w:lvl w:ilvl="0" w:tplc="F492212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282CB7"/>
    <w:multiLevelType w:val="hybridMultilevel"/>
    <w:tmpl w:val="30DCBBDA"/>
    <w:lvl w:ilvl="0" w:tplc="31748D9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2055C3"/>
    <w:multiLevelType w:val="hybridMultilevel"/>
    <w:tmpl w:val="75F012B8"/>
    <w:lvl w:ilvl="0" w:tplc="5F56FF3E">
      <w:start w:val="1"/>
      <w:numFmt w:val="decimal"/>
      <w:lvlText w:val="(%1)"/>
      <w:lvlJc w:val="left"/>
      <w:pPr>
        <w:tabs>
          <w:tab w:val="num" w:pos="2070"/>
        </w:tabs>
        <w:ind w:left="2070" w:hanging="360"/>
      </w:pPr>
      <w:rPr>
        <w:rFonts w:hint="default"/>
        <w:snapToGrid/>
        <w:spacing w:val="2"/>
        <w:sz w:val="22"/>
        <w:szCs w:val="22"/>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abstractNum w:abstractNumId="42" w15:restartNumberingAfterBreak="0">
    <w:nsid w:val="4FE96659"/>
    <w:multiLevelType w:val="hybridMultilevel"/>
    <w:tmpl w:val="6BDAE374"/>
    <w:lvl w:ilvl="0" w:tplc="7B1C60D4">
      <w:start w:val="1"/>
      <w:numFmt w:val="lowerLetter"/>
      <w:lvlText w:val="(%1)"/>
      <w:lvlJc w:val="left"/>
      <w:pPr>
        <w:ind w:left="1080" w:hanging="360"/>
      </w:pPr>
      <w:rPr>
        <w:rFonts w:hint="default"/>
      </w:rPr>
    </w:lvl>
    <w:lvl w:ilvl="1" w:tplc="7ECAA40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6C620A4"/>
    <w:multiLevelType w:val="hybridMultilevel"/>
    <w:tmpl w:val="860AA950"/>
    <w:lvl w:ilvl="0" w:tplc="0BBEF4F8">
      <w:start w:val="1"/>
      <w:numFmt w:val="decimal"/>
      <w:lvlText w:val="(%1)"/>
      <w:lvlJc w:val="left"/>
      <w:pPr>
        <w:tabs>
          <w:tab w:val="num" w:pos="2160"/>
        </w:tabs>
        <w:ind w:left="2160" w:hanging="360"/>
      </w:pPr>
      <w:rPr>
        <w:rFonts w:hint="default"/>
        <w:snapToGrid/>
        <w:spacing w:val="2"/>
        <w:sz w:val="22"/>
        <w:szCs w:val="22"/>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44" w15:restartNumberingAfterBreak="0">
    <w:nsid w:val="584A4BEC"/>
    <w:multiLevelType w:val="hybridMultilevel"/>
    <w:tmpl w:val="E606FBD0"/>
    <w:lvl w:ilvl="0" w:tplc="64B4E62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0334931"/>
    <w:multiLevelType w:val="hybridMultilevel"/>
    <w:tmpl w:val="6E4480E4"/>
    <w:lvl w:ilvl="0" w:tplc="7032ADEA">
      <w:start w:val="1"/>
      <w:numFmt w:val="lowerLetter"/>
      <w:lvlText w:val="(%1)"/>
      <w:lvlJc w:val="left"/>
      <w:pPr>
        <w:ind w:left="1440" w:hanging="900"/>
      </w:pPr>
      <w:rPr>
        <w:rFonts w:hint="default"/>
        <w:b w:val="0"/>
        <w:bCs/>
      </w:rPr>
    </w:lvl>
    <w:lvl w:ilvl="1" w:tplc="0B3A1D82">
      <w:start w:val="1"/>
      <w:numFmt w:val="decimal"/>
      <w:lvlText w:val="(%2)"/>
      <w:lvlJc w:val="left"/>
      <w:pPr>
        <w:ind w:left="144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09C0AB6"/>
    <w:multiLevelType w:val="hybridMultilevel"/>
    <w:tmpl w:val="F62E0A3A"/>
    <w:lvl w:ilvl="0" w:tplc="31A26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330F84"/>
    <w:multiLevelType w:val="hybridMultilevel"/>
    <w:tmpl w:val="BC7C68BC"/>
    <w:lvl w:ilvl="0" w:tplc="EFF2CB5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2CA18DE"/>
    <w:multiLevelType w:val="hybridMultilevel"/>
    <w:tmpl w:val="B03EEA0E"/>
    <w:lvl w:ilvl="0" w:tplc="97D698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3A16B94"/>
    <w:multiLevelType w:val="hybridMultilevel"/>
    <w:tmpl w:val="DA382710"/>
    <w:lvl w:ilvl="0" w:tplc="EFF2CB5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1A130A"/>
    <w:multiLevelType w:val="hybridMultilevel"/>
    <w:tmpl w:val="0C70764E"/>
    <w:lvl w:ilvl="0" w:tplc="09DC80CC">
      <w:start w:val="1"/>
      <w:numFmt w:val="decimal"/>
      <w:lvlText w:val="5.%1"/>
      <w:lvlJc w:val="left"/>
      <w:pPr>
        <w:ind w:left="360" w:hanging="360"/>
      </w:pPr>
      <w:rPr>
        <w:rFonts w:hint="default"/>
        <w:b w:val="0"/>
        <w:bCs w:val="0"/>
      </w:rPr>
    </w:lvl>
    <w:lvl w:ilvl="1" w:tplc="EFF2CB58">
      <w:start w:val="1"/>
      <w:numFmt w:val="lowerLetter"/>
      <w:lvlText w:val="(%2)"/>
      <w:lvlJc w:val="left"/>
      <w:pPr>
        <w:ind w:left="9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E6083B"/>
    <w:multiLevelType w:val="hybridMultilevel"/>
    <w:tmpl w:val="087E2D20"/>
    <w:lvl w:ilvl="0" w:tplc="F09A023C">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6BE62586"/>
    <w:multiLevelType w:val="hybridMultilevel"/>
    <w:tmpl w:val="AC5A6F8A"/>
    <w:lvl w:ilvl="0" w:tplc="EFDA46F2">
      <w:start w:val="1"/>
      <w:numFmt w:val="decimal"/>
      <w:lvlText w:val="8.%1"/>
      <w:lvlJc w:val="left"/>
      <w:pPr>
        <w:ind w:left="720" w:hanging="360"/>
      </w:pPr>
      <w:rPr>
        <w:rFonts w:hint="default"/>
        <w:b w:val="0"/>
        <w:bCs w:val="0"/>
      </w:rPr>
    </w:lvl>
    <w:lvl w:ilvl="1" w:tplc="5D200FE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495356"/>
    <w:multiLevelType w:val="hybridMultilevel"/>
    <w:tmpl w:val="CE981AE4"/>
    <w:lvl w:ilvl="0" w:tplc="34DC53D4">
      <w:start w:val="1"/>
      <w:numFmt w:val="decimal"/>
      <w:lvlText w:val="4.%1"/>
      <w:lvlJc w:val="left"/>
      <w:pPr>
        <w:ind w:left="720" w:hanging="360"/>
      </w:pPr>
      <w:rPr>
        <w:rFonts w:hint="default"/>
        <w:b w:val="0"/>
        <w:bCs w:val="0"/>
      </w:rPr>
    </w:lvl>
    <w:lvl w:ilvl="1" w:tplc="B1EC374A">
      <w:start w:val="1"/>
      <w:numFmt w:val="lowerLetter"/>
      <w:lvlText w:val="(%2)"/>
      <w:lvlJc w:val="left"/>
      <w:pPr>
        <w:ind w:left="1440" w:hanging="360"/>
      </w:pPr>
      <w:rPr>
        <w:rFonts w:hint="default"/>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4D6F5B"/>
    <w:multiLevelType w:val="hybridMultilevel"/>
    <w:tmpl w:val="32A2BFBE"/>
    <w:lvl w:ilvl="0" w:tplc="7194AAF8">
      <w:start w:val="1"/>
      <w:numFmt w:val="decimal"/>
      <w:lvlText w:val="(%1)"/>
      <w:lvlJc w:val="left"/>
      <w:pPr>
        <w:tabs>
          <w:tab w:val="num" w:pos="1890"/>
        </w:tabs>
        <w:ind w:left="1890" w:hanging="720"/>
      </w:pPr>
      <w:rPr>
        <w:rFonts w:hint="default"/>
        <w:b w:val="0"/>
        <w:i w:val="0"/>
        <w:sz w:val="22"/>
        <w:szCs w:val="22"/>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55" w15:restartNumberingAfterBreak="0">
    <w:nsid w:val="6E046EC6"/>
    <w:multiLevelType w:val="hybridMultilevel"/>
    <w:tmpl w:val="16B0D3DE"/>
    <w:lvl w:ilvl="0" w:tplc="61324C1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1C6CAF"/>
    <w:multiLevelType w:val="hybridMultilevel"/>
    <w:tmpl w:val="E056F8E0"/>
    <w:lvl w:ilvl="0" w:tplc="FFFFFFFF">
      <w:start w:val="1"/>
      <w:numFmt w:val="lowerLetter"/>
      <w:lvlText w:val="(%1)"/>
      <w:lvlJc w:val="left"/>
      <w:pPr>
        <w:ind w:left="1440" w:hanging="900"/>
      </w:pPr>
      <w:rPr>
        <w:rFonts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7" w15:restartNumberingAfterBreak="0">
    <w:nsid w:val="74262EC6"/>
    <w:multiLevelType w:val="multilevel"/>
    <w:tmpl w:val="1C7651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88D1D94"/>
    <w:multiLevelType w:val="hybridMultilevel"/>
    <w:tmpl w:val="E58006FC"/>
    <w:lvl w:ilvl="0" w:tplc="64B4E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90D19"/>
    <w:multiLevelType w:val="hybridMultilevel"/>
    <w:tmpl w:val="5C86E776"/>
    <w:lvl w:ilvl="0" w:tplc="8C842A7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960488"/>
    <w:multiLevelType w:val="hybridMultilevel"/>
    <w:tmpl w:val="522495E2"/>
    <w:lvl w:ilvl="0" w:tplc="EFF2CB5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125098">
    <w:abstractNumId w:val="31"/>
  </w:num>
  <w:num w:numId="2" w16cid:durableId="880214895">
    <w:abstractNumId w:val="18"/>
  </w:num>
  <w:num w:numId="3" w16cid:durableId="1443382422">
    <w:abstractNumId w:val="36"/>
  </w:num>
  <w:num w:numId="4" w16cid:durableId="110704797">
    <w:abstractNumId w:val="3"/>
  </w:num>
  <w:num w:numId="5" w16cid:durableId="1209147720">
    <w:abstractNumId w:val="57"/>
  </w:num>
  <w:num w:numId="6" w16cid:durableId="931275283">
    <w:abstractNumId w:val="49"/>
  </w:num>
  <w:num w:numId="7" w16cid:durableId="831212591">
    <w:abstractNumId w:val="47"/>
  </w:num>
  <w:num w:numId="8" w16cid:durableId="429350030">
    <w:abstractNumId w:val="4"/>
  </w:num>
  <w:num w:numId="9" w16cid:durableId="1038506888">
    <w:abstractNumId w:val="27"/>
  </w:num>
  <w:num w:numId="10" w16cid:durableId="1190218203">
    <w:abstractNumId w:val="60"/>
  </w:num>
  <w:num w:numId="11" w16cid:durableId="574780170">
    <w:abstractNumId w:val="7"/>
  </w:num>
  <w:num w:numId="12" w16cid:durableId="1291933695">
    <w:abstractNumId w:val="19"/>
  </w:num>
  <w:num w:numId="13" w16cid:durableId="1969774292">
    <w:abstractNumId w:val="33"/>
  </w:num>
  <w:num w:numId="14" w16cid:durableId="1009941695">
    <w:abstractNumId w:val="53"/>
  </w:num>
  <w:num w:numId="15" w16cid:durableId="1914122338">
    <w:abstractNumId w:val="50"/>
  </w:num>
  <w:num w:numId="16" w16cid:durableId="295305615">
    <w:abstractNumId w:val="9"/>
  </w:num>
  <w:num w:numId="17" w16cid:durableId="1609703619">
    <w:abstractNumId w:val="15"/>
  </w:num>
  <w:num w:numId="18" w16cid:durableId="663355975">
    <w:abstractNumId w:val="46"/>
  </w:num>
  <w:num w:numId="19" w16cid:durableId="922565774">
    <w:abstractNumId w:val="25"/>
  </w:num>
  <w:num w:numId="20" w16cid:durableId="2079091887">
    <w:abstractNumId w:val="23"/>
  </w:num>
  <w:num w:numId="21" w16cid:durableId="1835412474">
    <w:abstractNumId w:val="39"/>
  </w:num>
  <w:num w:numId="22" w16cid:durableId="1825118194">
    <w:abstractNumId w:val="45"/>
  </w:num>
  <w:num w:numId="23" w16cid:durableId="1052849750">
    <w:abstractNumId w:val="56"/>
  </w:num>
  <w:num w:numId="24" w16cid:durableId="2020811510">
    <w:abstractNumId w:val="51"/>
  </w:num>
  <w:num w:numId="25" w16cid:durableId="1710302570">
    <w:abstractNumId w:val="12"/>
  </w:num>
  <w:num w:numId="26" w16cid:durableId="2143696443">
    <w:abstractNumId w:val="38"/>
  </w:num>
  <w:num w:numId="27" w16cid:durableId="7491921">
    <w:abstractNumId w:val="48"/>
  </w:num>
  <w:num w:numId="28" w16cid:durableId="1175918520">
    <w:abstractNumId w:val="37"/>
  </w:num>
  <w:num w:numId="29" w16cid:durableId="927269342">
    <w:abstractNumId w:val="21"/>
  </w:num>
  <w:num w:numId="30" w16cid:durableId="1564639161">
    <w:abstractNumId w:val="42"/>
  </w:num>
  <w:num w:numId="31" w16cid:durableId="610088763">
    <w:abstractNumId w:val="22"/>
  </w:num>
  <w:num w:numId="32" w16cid:durableId="1594315618">
    <w:abstractNumId w:val="6"/>
  </w:num>
  <w:num w:numId="33" w16cid:durableId="1684549824">
    <w:abstractNumId w:val="0"/>
  </w:num>
  <w:num w:numId="34" w16cid:durableId="1552380304">
    <w:abstractNumId w:val="54"/>
  </w:num>
  <w:num w:numId="35" w16cid:durableId="1764498725">
    <w:abstractNumId w:val="24"/>
  </w:num>
  <w:num w:numId="36" w16cid:durableId="1270967745">
    <w:abstractNumId w:val="20"/>
  </w:num>
  <w:num w:numId="37" w16cid:durableId="1106268421">
    <w:abstractNumId w:val="5"/>
  </w:num>
  <w:num w:numId="38" w16cid:durableId="482620234">
    <w:abstractNumId w:val="30"/>
  </w:num>
  <w:num w:numId="39" w16cid:durableId="1697004367">
    <w:abstractNumId w:val="43"/>
  </w:num>
  <w:num w:numId="40" w16cid:durableId="155925553">
    <w:abstractNumId w:val="41"/>
  </w:num>
  <w:num w:numId="41" w16cid:durableId="921721290">
    <w:abstractNumId w:val="55"/>
  </w:num>
  <w:num w:numId="42" w16cid:durableId="590117789">
    <w:abstractNumId w:val="10"/>
  </w:num>
  <w:num w:numId="43" w16cid:durableId="431633815">
    <w:abstractNumId w:val="16"/>
  </w:num>
  <w:num w:numId="44" w16cid:durableId="1215585574">
    <w:abstractNumId w:val="29"/>
  </w:num>
  <w:num w:numId="45" w16cid:durableId="1414819803">
    <w:abstractNumId w:val="32"/>
  </w:num>
  <w:num w:numId="46" w16cid:durableId="436951618">
    <w:abstractNumId w:val="40"/>
  </w:num>
  <w:num w:numId="47" w16cid:durableId="755833429">
    <w:abstractNumId w:val="52"/>
  </w:num>
  <w:num w:numId="48" w16cid:durableId="1796482647">
    <w:abstractNumId w:val="59"/>
  </w:num>
  <w:num w:numId="49" w16cid:durableId="1243564479">
    <w:abstractNumId w:val="1"/>
  </w:num>
  <w:num w:numId="50" w16cid:durableId="1198853892">
    <w:abstractNumId w:val="14"/>
  </w:num>
  <w:num w:numId="51" w16cid:durableId="1766074508">
    <w:abstractNumId w:val="26"/>
  </w:num>
  <w:num w:numId="52" w16cid:durableId="1421289446">
    <w:abstractNumId w:val="34"/>
  </w:num>
  <w:num w:numId="53" w16cid:durableId="1943805504">
    <w:abstractNumId w:val="35"/>
  </w:num>
  <w:num w:numId="54" w16cid:durableId="18239011">
    <w:abstractNumId w:val="17"/>
  </w:num>
  <w:num w:numId="55" w16cid:durableId="1635017724">
    <w:abstractNumId w:val="58"/>
  </w:num>
  <w:num w:numId="56" w16cid:durableId="978994954">
    <w:abstractNumId w:val="11"/>
  </w:num>
  <w:num w:numId="57" w16cid:durableId="1111587140">
    <w:abstractNumId w:val="28"/>
  </w:num>
  <w:num w:numId="58" w16cid:durableId="1336954060">
    <w:abstractNumId w:val="2"/>
  </w:num>
  <w:num w:numId="59" w16cid:durableId="1063943695">
    <w:abstractNumId w:val="44"/>
  </w:num>
  <w:num w:numId="60" w16cid:durableId="536283299">
    <w:abstractNumId w:val="13"/>
  </w:num>
  <w:num w:numId="61" w16cid:durableId="472915351">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F9"/>
    <w:rsid w:val="00006FB8"/>
    <w:rsid w:val="00013D31"/>
    <w:rsid w:val="000239E5"/>
    <w:rsid w:val="00025737"/>
    <w:rsid w:val="00033FAA"/>
    <w:rsid w:val="0003596D"/>
    <w:rsid w:val="0004010E"/>
    <w:rsid w:val="00055DAA"/>
    <w:rsid w:val="00067883"/>
    <w:rsid w:val="0007324D"/>
    <w:rsid w:val="00076310"/>
    <w:rsid w:val="000A19D0"/>
    <w:rsid w:val="000A785C"/>
    <w:rsid w:val="000B1001"/>
    <w:rsid w:val="000C5081"/>
    <w:rsid w:val="000C7AA1"/>
    <w:rsid w:val="000D196F"/>
    <w:rsid w:val="000D38B8"/>
    <w:rsid w:val="000D44C9"/>
    <w:rsid w:val="000D489A"/>
    <w:rsid w:val="000D65C0"/>
    <w:rsid w:val="00105C05"/>
    <w:rsid w:val="001176F3"/>
    <w:rsid w:val="0012190A"/>
    <w:rsid w:val="00121930"/>
    <w:rsid w:val="00127DC8"/>
    <w:rsid w:val="00132895"/>
    <w:rsid w:val="00137960"/>
    <w:rsid w:val="00141978"/>
    <w:rsid w:val="001476B1"/>
    <w:rsid w:val="00151DEA"/>
    <w:rsid w:val="001520A5"/>
    <w:rsid w:val="00152124"/>
    <w:rsid w:val="00153BCF"/>
    <w:rsid w:val="00163CCA"/>
    <w:rsid w:val="001733CE"/>
    <w:rsid w:val="0017602A"/>
    <w:rsid w:val="00176245"/>
    <w:rsid w:val="00191D23"/>
    <w:rsid w:val="001946E9"/>
    <w:rsid w:val="001A5E4B"/>
    <w:rsid w:val="001B19F3"/>
    <w:rsid w:val="001D01C8"/>
    <w:rsid w:val="001D3294"/>
    <w:rsid w:val="00201981"/>
    <w:rsid w:val="002119EB"/>
    <w:rsid w:val="00226C7A"/>
    <w:rsid w:val="00232D04"/>
    <w:rsid w:val="0023409F"/>
    <w:rsid w:val="002411B9"/>
    <w:rsid w:val="00251CDE"/>
    <w:rsid w:val="002620BE"/>
    <w:rsid w:val="00272EE3"/>
    <w:rsid w:val="00274876"/>
    <w:rsid w:val="00275E87"/>
    <w:rsid w:val="00294699"/>
    <w:rsid w:val="00294E86"/>
    <w:rsid w:val="00295811"/>
    <w:rsid w:val="00295D6F"/>
    <w:rsid w:val="002A0E0B"/>
    <w:rsid w:val="002B0E7D"/>
    <w:rsid w:val="002B4174"/>
    <w:rsid w:val="002C2CA7"/>
    <w:rsid w:val="002E1B7B"/>
    <w:rsid w:val="002E7CD2"/>
    <w:rsid w:val="002F364F"/>
    <w:rsid w:val="003022AC"/>
    <w:rsid w:val="003059F9"/>
    <w:rsid w:val="003060D5"/>
    <w:rsid w:val="00310069"/>
    <w:rsid w:val="00312276"/>
    <w:rsid w:val="00313392"/>
    <w:rsid w:val="003142DE"/>
    <w:rsid w:val="003177A6"/>
    <w:rsid w:val="00326CF1"/>
    <w:rsid w:val="00331EA4"/>
    <w:rsid w:val="00345DC0"/>
    <w:rsid w:val="003630D5"/>
    <w:rsid w:val="00363D25"/>
    <w:rsid w:val="00364026"/>
    <w:rsid w:val="00371CE5"/>
    <w:rsid w:val="00376D75"/>
    <w:rsid w:val="00395FB8"/>
    <w:rsid w:val="003A24F6"/>
    <w:rsid w:val="003B6BD5"/>
    <w:rsid w:val="003C5E87"/>
    <w:rsid w:val="003D113E"/>
    <w:rsid w:val="003D711A"/>
    <w:rsid w:val="003D7941"/>
    <w:rsid w:val="003F1431"/>
    <w:rsid w:val="004233A0"/>
    <w:rsid w:val="00431263"/>
    <w:rsid w:val="00433478"/>
    <w:rsid w:val="00434C43"/>
    <w:rsid w:val="00446AE3"/>
    <w:rsid w:val="00452AAD"/>
    <w:rsid w:val="0045336C"/>
    <w:rsid w:val="00456B7E"/>
    <w:rsid w:val="00456E35"/>
    <w:rsid w:val="00457894"/>
    <w:rsid w:val="004624A2"/>
    <w:rsid w:val="00463B9D"/>
    <w:rsid w:val="00465CFD"/>
    <w:rsid w:val="00473265"/>
    <w:rsid w:val="00480080"/>
    <w:rsid w:val="00481FA5"/>
    <w:rsid w:val="00482179"/>
    <w:rsid w:val="00483FCE"/>
    <w:rsid w:val="00486173"/>
    <w:rsid w:val="00486B2F"/>
    <w:rsid w:val="004907EE"/>
    <w:rsid w:val="004A0447"/>
    <w:rsid w:val="004A099F"/>
    <w:rsid w:val="004A6733"/>
    <w:rsid w:val="004C0698"/>
    <w:rsid w:val="004C11DC"/>
    <w:rsid w:val="004C3CF4"/>
    <w:rsid w:val="004C43E9"/>
    <w:rsid w:val="004D1302"/>
    <w:rsid w:val="004E1F35"/>
    <w:rsid w:val="004F7586"/>
    <w:rsid w:val="004F75A3"/>
    <w:rsid w:val="004F7B29"/>
    <w:rsid w:val="004F7B8D"/>
    <w:rsid w:val="00501C4A"/>
    <w:rsid w:val="005033EC"/>
    <w:rsid w:val="0050443A"/>
    <w:rsid w:val="005204A5"/>
    <w:rsid w:val="0053783A"/>
    <w:rsid w:val="00544505"/>
    <w:rsid w:val="00544C39"/>
    <w:rsid w:val="00590B8F"/>
    <w:rsid w:val="0059112B"/>
    <w:rsid w:val="005921D3"/>
    <w:rsid w:val="005A1476"/>
    <w:rsid w:val="005B186C"/>
    <w:rsid w:val="005B270E"/>
    <w:rsid w:val="005B5023"/>
    <w:rsid w:val="005B7419"/>
    <w:rsid w:val="005C07DF"/>
    <w:rsid w:val="005C4B47"/>
    <w:rsid w:val="005D7445"/>
    <w:rsid w:val="005E0695"/>
    <w:rsid w:val="005E491F"/>
    <w:rsid w:val="005F340A"/>
    <w:rsid w:val="006024D7"/>
    <w:rsid w:val="00610914"/>
    <w:rsid w:val="00612236"/>
    <w:rsid w:val="00613236"/>
    <w:rsid w:val="00623676"/>
    <w:rsid w:val="00626646"/>
    <w:rsid w:val="0063032F"/>
    <w:rsid w:val="00636528"/>
    <w:rsid w:val="006426AA"/>
    <w:rsid w:val="00647373"/>
    <w:rsid w:val="006629CD"/>
    <w:rsid w:val="00663378"/>
    <w:rsid w:val="00673BB2"/>
    <w:rsid w:val="00684C8F"/>
    <w:rsid w:val="00685E97"/>
    <w:rsid w:val="00691A83"/>
    <w:rsid w:val="00692248"/>
    <w:rsid w:val="00692B4E"/>
    <w:rsid w:val="006B4040"/>
    <w:rsid w:val="006C2FD1"/>
    <w:rsid w:val="006C37DD"/>
    <w:rsid w:val="006D018B"/>
    <w:rsid w:val="006D57EA"/>
    <w:rsid w:val="006E01D9"/>
    <w:rsid w:val="006E5290"/>
    <w:rsid w:val="006F091D"/>
    <w:rsid w:val="00712B6C"/>
    <w:rsid w:val="00724E7D"/>
    <w:rsid w:val="00727BD3"/>
    <w:rsid w:val="00740E15"/>
    <w:rsid w:val="0074278A"/>
    <w:rsid w:val="00742F26"/>
    <w:rsid w:val="00745FDB"/>
    <w:rsid w:val="0075060D"/>
    <w:rsid w:val="00751710"/>
    <w:rsid w:val="007518CD"/>
    <w:rsid w:val="00755C61"/>
    <w:rsid w:val="00755EED"/>
    <w:rsid w:val="007650A9"/>
    <w:rsid w:val="00771287"/>
    <w:rsid w:val="0077170D"/>
    <w:rsid w:val="00780260"/>
    <w:rsid w:val="00783422"/>
    <w:rsid w:val="00790B6A"/>
    <w:rsid w:val="007A2D10"/>
    <w:rsid w:val="007A6162"/>
    <w:rsid w:val="007B4E00"/>
    <w:rsid w:val="007C529C"/>
    <w:rsid w:val="007C6017"/>
    <w:rsid w:val="007D212A"/>
    <w:rsid w:val="007D3C15"/>
    <w:rsid w:val="007E29BC"/>
    <w:rsid w:val="007E38CE"/>
    <w:rsid w:val="007E622F"/>
    <w:rsid w:val="007E68E1"/>
    <w:rsid w:val="007F0790"/>
    <w:rsid w:val="007F17B4"/>
    <w:rsid w:val="007F7743"/>
    <w:rsid w:val="00802B87"/>
    <w:rsid w:val="00807265"/>
    <w:rsid w:val="00807EDD"/>
    <w:rsid w:val="00821AD4"/>
    <w:rsid w:val="00830341"/>
    <w:rsid w:val="008344E6"/>
    <w:rsid w:val="00834B2F"/>
    <w:rsid w:val="008375CF"/>
    <w:rsid w:val="00837C22"/>
    <w:rsid w:val="0084064A"/>
    <w:rsid w:val="00853AD4"/>
    <w:rsid w:val="00861FC9"/>
    <w:rsid w:val="00864D4A"/>
    <w:rsid w:val="0087415B"/>
    <w:rsid w:val="00875C7B"/>
    <w:rsid w:val="00880E53"/>
    <w:rsid w:val="00882F22"/>
    <w:rsid w:val="00891441"/>
    <w:rsid w:val="00891FB4"/>
    <w:rsid w:val="00893019"/>
    <w:rsid w:val="008A68B9"/>
    <w:rsid w:val="008B01FA"/>
    <w:rsid w:val="008B3DB9"/>
    <w:rsid w:val="008C0F95"/>
    <w:rsid w:val="008C14DD"/>
    <w:rsid w:val="008C2805"/>
    <w:rsid w:val="008C6AA7"/>
    <w:rsid w:val="008D1851"/>
    <w:rsid w:val="008D236E"/>
    <w:rsid w:val="0091412E"/>
    <w:rsid w:val="009364F5"/>
    <w:rsid w:val="00936C6E"/>
    <w:rsid w:val="009410BA"/>
    <w:rsid w:val="009717AE"/>
    <w:rsid w:val="00981D83"/>
    <w:rsid w:val="00984894"/>
    <w:rsid w:val="009B00E7"/>
    <w:rsid w:val="009B0816"/>
    <w:rsid w:val="009C317B"/>
    <w:rsid w:val="00A026B6"/>
    <w:rsid w:val="00A12B20"/>
    <w:rsid w:val="00A40632"/>
    <w:rsid w:val="00A5130D"/>
    <w:rsid w:val="00A51C6C"/>
    <w:rsid w:val="00A5631D"/>
    <w:rsid w:val="00A60129"/>
    <w:rsid w:val="00A603EA"/>
    <w:rsid w:val="00A701B7"/>
    <w:rsid w:val="00A719BC"/>
    <w:rsid w:val="00A91228"/>
    <w:rsid w:val="00A93152"/>
    <w:rsid w:val="00A94EF1"/>
    <w:rsid w:val="00AB1988"/>
    <w:rsid w:val="00AB1FB3"/>
    <w:rsid w:val="00AB3368"/>
    <w:rsid w:val="00AB3A6A"/>
    <w:rsid w:val="00AB74AA"/>
    <w:rsid w:val="00AC0D6E"/>
    <w:rsid w:val="00AC71FA"/>
    <w:rsid w:val="00AD134C"/>
    <w:rsid w:val="00AD5359"/>
    <w:rsid w:val="00AD6A13"/>
    <w:rsid w:val="00AE4BF8"/>
    <w:rsid w:val="00AE70AF"/>
    <w:rsid w:val="00AF4B6C"/>
    <w:rsid w:val="00B0080A"/>
    <w:rsid w:val="00B028BB"/>
    <w:rsid w:val="00B0770D"/>
    <w:rsid w:val="00B154B3"/>
    <w:rsid w:val="00B2424F"/>
    <w:rsid w:val="00B251C1"/>
    <w:rsid w:val="00B27C99"/>
    <w:rsid w:val="00B41EC5"/>
    <w:rsid w:val="00B47799"/>
    <w:rsid w:val="00B47973"/>
    <w:rsid w:val="00B51F5C"/>
    <w:rsid w:val="00B60A4C"/>
    <w:rsid w:val="00B76CE5"/>
    <w:rsid w:val="00B87EAC"/>
    <w:rsid w:val="00B87F0A"/>
    <w:rsid w:val="00BA02BF"/>
    <w:rsid w:val="00BA25C5"/>
    <w:rsid w:val="00BA5F46"/>
    <w:rsid w:val="00BB4DE8"/>
    <w:rsid w:val="00BC2FBF"/>
    <w:rsid w:val="00BD56C9"/>
    <w:rsid w:val="00BD7523"/>
    <w:rsid w:val="00C07A57"/>
    <w:rsid w:val="00C25AB7"/>
    <w:rsid w:val="00C365BA"/>
    <w:rsid w:val="00C36FC8"/>
    <w:rsid w:val="00C373A5"/>
    <w:rsid w:val="00C423BC"/>
    <w:rsid w:val="00C47669"/>
    <w:rsid w:val="00C667E5"/>
    <w:rsid w:val="00C7317D"/>
    <w:rsid w:val="00C75D44"/>
    <w:rsid w:val="00C76A7E"/>
    <w:rsid w:val="00C77BE0"/>
    <w:rsid w:val="00C8097A"/>
    <w:rsid w:val="00C809BA"/>
    <w:rsid w:val="00C84234"/>
    <w:rsid w:val="00C86CCA"/>
    <w:rsid w:val="00CA0076"/>
    <w:rsid w:val="00CA0538"/>
    <w:rsid w:val="00CA3D77"/>
    <w:rsid w:val="00CA4905"/>
    <w:rsid w:val="00CB1BDE"/>
    <w:rsid w:val="00CD40B2"/>
    <w:rsid w:val="00CD685A"/>
    <w:rsid w:val="00CF1AF0"/>
    <w:rsid w:val="00CF351A"/>
    <w:rsid w:val="00CF562E"/>
    <w:rsid w:val="00D11BDE"/>
    <w:rsid w:val="00D31061"/>
    <w:rsid w:val="00D34FAE"/>
    <w:rsid w:val="00D416BB"/>
    <w:rsid w:val="00D4767E"/>
    <w:rsid w:val="00D56256"/>
    <w:rsid w:val="00D57758"/>
    <w:rsid w:val="00D679EA"/>
    <w:rsid w:val="00D72A78"/>
    <w:rsid w:val="00D73D58"/>
    <w:rsid w:val="00D7429F"/>
    <w:rsid w:val="00D832C5"/>
    <w:rsid w:val="00D90E1F"/>
    <w:rsid w:val="00D92FFA"/>
    <w:rsid w:val="00DA490D"/>
    <w:rsid w:val="00DA5F88"/>
    <w:rsid w:val="00DA603D"/>
    <w:rsid w:val="00DB18E4"/>
    <w:rsid w:val="00DB600B"/>
    <w:rsid w:val="00DC535A"/>
    <w:rsid w:val="00DD25B7"/>
    <w:rsid w:val="00DD6C70"/>
    <w:rsid w:val="00DD7D54"/>
    <w:rsid w:val="00DE4594"/>
    <w:rsid w:val="00DF0D47"/>
    <w:rsid w:val="00DF36BE"/>
    <w:rsid w:val="00DF48A7"/>
    <w:rsid w:val="00E0392D"/>
    <w:rsid w:val="00E03DF5"/>
    <w:rsid w:val="00E04048"/>
    <w:rsid w:val="00E073F8"/>
    <w:rsid w:val="00E07669"/>
    <w:rsid w:val="00E13223"/>
    <w:rsid w:val="00E133D4"/>
    <w:rsid w:val="00E2266B"/>
    <w:rsid w:val="00E32FF0"/>
    <w:rsid w:val="00E36CBE"/>
    <w:rsid w:val="00E42DD8"/>
    <w:rsid w:val="00E47C71"/>
    <w:rsid w:val="00E77267"/>
    <w:rsid w:val="00E77365"/>
    <w:rsid w:val="00E85016"/>
    <w:rsid w:val="00E8582C"/>
    <w:rsid w:val="00E86A57"/>
    <w:rsid w:val="00EA2EFD"/>
    <w:rsid w:val="00EE3E0F"/>
    <w:rsid w:val="00F02F13"/>
    <w:rsid w:val="00F17164"/>
    <w:rsid w:val="00F21A9D"/>
    <w:rsid w:val="00F252F8"/>
    <w:rsid w:val="00F25AD9"/>
    <w:rsid w:val="00F307F2"/>
    <w:rsid w:val="00F35E9B"/>
    <w:rsid w:val="00F42003"/>
    <w:rsid w:val="00F429FC"/>
    <w:rsid w:val="00F435A4"/>
    <w:rsid w:val="00F442DE"/>
    <w:rsid w:val="00F563F3"/>
    <w:rsid w:val="00F60A63"/>
    <w:rsid w:val="00F649F1"/>
    <w:rsid w:val="00F64B0C"/>
    <w:rsid w:val="00F70544"/>
    <w:rsid w:val="00F82B89"/>
    <w:rsid w:val="00F91885"/>
    <w:rsid w:val="00F94B7A"/>
    <w:rsid w:val="00F962D6"/>
    <w:rsid w:val="00FA0ABD"/>
    <w:rsid w:val="00FA6B6B"/>
    <w:rsid w:val="00FC75FA"/>
    <w:rsid w:val="00FE0368"/>
    <w:rsid w:val="00FE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54E44"/>
  <w15:chartTrackingRefBased/>
  <w15:docId w15:val="{C7134C26-3668-41FB-9718-CCA5F034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5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5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5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05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05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305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305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305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5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5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05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05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05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3059F9"/>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305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3059F9"/>
    <w:rPr>
      <w:rFonts w:eastAsiaTheme="majorEastAsia" w:cstheme="majorBidi"/>
      <w:color w:val="272727" w:themeColor="text1" w:themeTint="D8"/>
    </w:rPr>
  </w:style>
  <w:style w:type="paragraph" w:styleId="Title">
    <w:name w:val="Title"/>
    <w:basedOn w:val="Normal"/>
    <w:next w:val="Normal"/>
    <w:link w:val="TitleChar"/>
    <w:uiPriority w:val="10"/>
    <w:qFormat/>
    <w:rsid w:val="00305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9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9F9"/>
    <w:rPr>
      <w:i/>
      <w:iCs/>
      <w:color w:val="404040" w:themeColor="text1" w:themeTint="BF"/>
    </w:rPr>
  </w:style>
  <w:style w:type="paragraph" w:styleId="ListParagraph">
    <w:name w:val="List Paragraph"/>
    <w:basedOn w:val="Normal"/>
    <w:link w:val="ListParagraphChar"/>
    <w:uiPriority w:val="34"/>
    <w:qFormat/>
    <w:rsid w:val="003059F9"/>
    <w:pPr>
      <w:ind w:left="720"/>
      <w:contextualSpacing/>
    </w:pPr>
  </w:style>
  <w:style w:type="character" w:styleId="IntenseEmphasis">
    <w:name w:val="Intense Emphasis"/>
    <w:basedOn w:val="DefaultParagraphFont"/>
    <w:uiPriority w:val="21"/>
    <w:qFormat/>
    <w:rsid w:val="003059F9"/>
    <w:rPr>
      <w:i/>
      <w:iCs/>
      <w:color w:val="0F4761" w:themeColor="accent1" w:themeShade="BF"/>
    </w:rPr>
  </w:style>
  <w:style w:type="paragraph" w:styleId="IntenseQuote">
    <w:name w:val="Intense Quote"/>
    <w:basedOn w:val="Normal"/>
    <w:next w:val="Normal"/>
    <w:link w:val="IntenseQuoteChar"/>
    <w:uiPriority w:val="30"/>
    <w:qFormat/>
    <w:rsid w:val="00305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9F9"/>
    <w:rPr>
      <w:i/>
      <w:iCs/>
      <w:color w:val="0F4761" w:themeColor="accent1" w:themeShade="BF"/>
    </w:rPr>
  </w:style>
  <w:style w:type="character" w:styleId="IntenseReference">
    <w:name w:val="Intense Reference"/>
    <w:basedOn w:val="DefaultParagraphFont"/>
    <w:uiPriority w:val="32"/>
    <w:qFormat/>
    <w:rsid w:val="003059F9"/>
    <w:rPr>
      <w:b/>
      <w:bCs/>
      <w:smallCaps/>
      <w:color w:val="0F4761" w:themeColor="accent1" w:themeShade="BF"/>
      <w:spacing w:val="5"/>
    </w:rPr>
  </w:style>
  <w:style w:type="character" w:customStyle="1" w:styleId="ListParagraphChar">
    <w:name w:val="List Paragraph Char"/>
    <w:basedOn w:val="DefaultParagraphFont"/>
    <w:link w:val="ListParagraph"/>
    <w:uiPriority w:val="1"/>
    <w:rsid w:val="003059F9"/>
  </w:style>
  <w:style w:type="paragraph" w:styleId="Header">
    <w:name w:val="header"/>
    <w:basedOn w:val="Normal"/>
    <w:link w:val="HeaderChar"/>
    <w:uiPriority w:val="99"/>
    <w:unhideWhenUsed/>
    <w:rsid w:val="00076310"/>
    <w:pPr>
      <w:tabs>
        <w:tab w:val="center" w:pos="4680"/>
        <w:tab w:val="right" w:pos="9360"/>
      </w:tabs>
    </w:pPr>
  </w:style>
  <w:style w:type="character" w:customStyle="1" w:styleId="HeaderChar">
    <w:name w:val="Header Char"/>
    <w:basedOn w:val="DefaultParagraphFont"/>
    <w:link w:val="Header"/>
    <w:uiPriority w:val="99"/>
    <w:rsid w:val="00076310"/>
  </w:style>
  <w:style w:type="paragraph" w:styleId="Footer">
    <w:name w:val="footer"/>
    <w:basedOn w:val="Normal"/>
    <w:link w:val="FooterChar"/>
    <w:uiPriority w:val="99"/>
    <w:unhideWhenUsed/>
    <w:rsid w:val="00076310"/>
    <w:pPr>
      <w:tabs>
        <w:tab w:val="center" w:pos="4680"/>
        <w:tab w:val="right" w:pos="9360"/>
      </w:tabs>
    </w:pPr>
  </w:style>
  <w:style w:type="character" w:customStyle="1" w:styleId="FooterChar">
    <w:name w:val="Footer Char"/>
    <w:basedOn w:val="DefaultParagraphFont"/>
    <w:link w:val="Footer"/>
    <w:uiPriority w:val="99"/>
    <w:rsid w:val="00076310"/>
  </w:style>
  <w:style w:type="table" w:customStyle="1" w:styleId="TableGrid1">
    <w:name w:val="Table Grid1"/>
    <w:basedOn w:val="TableNormal"/>
    <w:next w:val="TableGrid"/>
    <w:uiPriority w:val="39"/>
    <w:rsid w:val="00790B6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4048"/>
  </w:style>
  <w:style w:type="paragraph" w:customStyle="1" w:styleId="DocID">
    <w:name w:val="DocID"/>
    <w:basedOn w:val="Footer"/>
    <w:next w:val="Footer"/>
    <w:link w:val="DocIDChar"/>
    <w:rsid w:val="00E04048"/>
    <w:pPr>
      <w:widowControl w:val="0"/>
      <w:shd w:val="clear" w:color="auto" w:fill="FFFFFF"/>
      <w:tabs>
        <w:tab w:val="clear" w:pos="4680"/>
        <w:tab w:val="clear" w:pos="9360"/>
      </w:tabs>
      <w:autoSpaceDE w:val="0"/>
      <w:autoSpaceDN w:val="0"/>
      <w:adjustRightInd w:val="0"/>
    </w:pPr>
    <w:rPr>
      <w:rFonts w:ascii="Times New Roman" w:eastAsia="Times New Roman" w:hAnsi="Times New Roman" w:cs="Times New Roman"/>
      <w:kern w:val="0"/>
      <w:sz w:val="18"/>
      <w:szCs w:val="20"/>
      <w14:ligatures w14:val="none"/>
    </w:rPr>
  </w:style>
  <w:style w:type="character" w:customStyle="1" w:styleId="DocIDChar">
    <w:name w:val="DocID Char"/>
    <w:basedOn w:val="ListParagraphChar"/>
    <w:link w:val="DocID"/>
    <w:rsid w:val="00E04048"/>
    <w:rPr>
      <w:rFonts w:ascii="Times New Roman" w:eastAsia="Times New Roman" w:hAnsi="Times New Roman" w:cs="Times New Roman"/>
      <w:kern w:val="0"/>
      <w:sz w:val="18"/>
      <w:szCs w:val="20"/>
      <w:shd w:val="clear" w:color="auto" w:fill="FFFFFF"/>
      <w14:ligatures w14:val="none"/>
    </w:rPr>
  </w:style>
  <w:style w:type="paragraph" w:styleId="TOC1">
    <w:name w:val="toc 1"/>
    <w:basedOn w:val="Normal"/>
    <w:uiPriority w:val="1"/>
    <w:qFormat/>
    <w:rsid w:val="00E04048"/>
    <w:pPr>
      <w:widowControl w:val="0"/>
      <w:autoSpaceDE w:val="0"/>
      <w:autoSpaceDN w:val="0"/>
      <w:spacing w:before="25"/>
      <w:ind w:left="201"/>
    </w:pPr>
    <w:rPr>
      <w:rFonts w:ascii="Arial" w:eastAsia="Arial" w:hAnsi="Arial" w:cs="Arial"/>
      <w:kern w:val="0"/>
      <w:sz w:val="24"/>
      <w:szCs w:val="24"/>
      <w14:ligatures w14:val="none"/>
    </w:rPr>
  </w:style>
  <w:style w:type="paragraph" w:styleId="BodyText">
    <w:name w:val="Body Text"/>
    <w:basedOn w:val="Normal"/>
    <w:link w:val="BodyTextChar"/>
    <w:uiPriority w:val="1"/>
    <w:qFormat/>
    <w:rsid w:val="00E04048"/>
    <w:pPr>
      <w:widowControl w:val="0"/>
      <w:autoSpaceDE w:val="0"/>
      <w:autoSpaceDN w:val="0"/>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E04048"/>
    <w:rPr>
      <w:rFonts w:ascii="Arial" w:eastAsia="Arial" w:hAnsi="Arial" w:cs="Arial"/>
      <w:kern w:val="0"/>
      <w:sz w:val="20"/>
      <w:szCs w:val="20"/>
      <w14:ligatures w14:val="none"/>
    </w:rPr>
  </w:style>
  <w:style w:type="paragraph" w:customStyle="1" w:styleId="TableParagraph">
    <w:name w:val="Table Paragraph"/>
    <w:basedOn w:val="Normal"/>
    <w:uiPriority w:val="1"/>
    <w:qFormat/>
    <w:rsid w:val="00E04048"/>
    <w:pPr>
      <w:widowControl w:val="0"/>
      <w:autoSpaceDE w:val="0"/>
      <w:autoSpaceDN w:val="0"/>
    </w:pPr>
    <w:rPr>
      <w:rFonts w:ascii="Arial" w:eastAsia="Arial" w:hAnsi="Arial" w:cs="Arial"/>
      <w:kern w:val="0"/>
      <w14:ligatures w14:val="none"/>
    </w:rPr>
  </w:style>
  <w:style w:type="table" w:customStyle="1" w:styleId="TableGrid2">
    <w:name w:val="Table Grid2"/>
    <w:basedOn w:val="TableNormal"/>
    <w:next w:val="TableGrid"/>
    <w:uiPriority w:val="39"/>
    <w:rsid w:val="00E0404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3D8707A09B34692C740D11C14B503" ma:contentTypeVersion="13" ma:contentTypeDescription="Create a new document." ma:contentTypeScope="" ma:versionID="b91d5c911158cb9d5fd992175fcecbd0">
  <xsd:schema xmlns:xsd="http://www.w3.org/2001/XMLSchema" xmlns:xs="http://www.w3.org/2001/XMLSchema" xmlns:p="http://schemas.microsoft.com/office/2006/metadata/properties" xmlns:ns2="ced7670e-6b14-4ef4-a7a6-83ef6b9aea89" xmlns:ns3="25fe428d-8ddc-4ffe-9edc-7be79d91993d" targetNamespace="http://schemas.microsoft.com/office/2006/metadata/properties" ma:root="true" ma:fieldsID="96bf31dc472fbf233df9465602ec3184" ns2:_="" ns3:_="">
    <xsd:import namespace="ced7670e-6b14-4ef4-a7a6-83ef6b9aea89"/>
    <xsd:import namespace="25fe428d-8ddc-4ffe-9edc-7be79d919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7670e-6b14-4ef4-a7a6-83ef6b9a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409106-a751-4d2f-8dea-bbb61ab301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428d-8ddc-4ffe-9edc-7be79d919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96aa9-4a89-4fbd-b3a3-a8245bc5b148}" ma:internalName="TaxCatchAll" ma:showField="CatchAllData" ma:web="25fe428d-8ddc-4ffe-9edc-7be79d919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d7670e-6b14-4ef4-a7a6-83ef6b9aea89">
      <Terms xmlns="http://schemas.microsoft.com/office/infopath/2007/PartnerControls"/>
    </lcf76f155ced4ddcb4097134ff3c332f>
    <TaxCatchAll xmlns="25fe428d-8ddc-4ffe-9edc-7be79d91993d" xsi:nil="true"/>
  </documentManagement>
</p:properties>
</file>

<file path=customXml/itemProps1.xml><?xml version="1.0" encoding="utf-8"?>
<ds:datastoreItem xmlns:ds="http://schemas.openxmlformats.org/officeDocument/2006/customXml" ds:itemID="{28F10EA3-F7CA-43DB-8A3A-A909EEC3F990}">
  <ds:schemaRefs>
    <ds:schemaRef ds:uri="http://schemas.microsoft.com/sharepoint/v3/contenttype/forms"/>
  </ds:schemaRefs>
</ds:datastoreItem>
</file>

<file path=customXml/itemProps2.xml><?xml version="1.0" encoding="utf-8"?>
<ds:datastoreItem xmlns:ds="http://schemas.openxmlformats.org/officeDocument/2006/customXml" ds:itemID="{1C8D0367-0306-481F-94A1-2DB0236E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7670e-6b14-4ef4-a7a6-83ef6b9aea89"/>
    <ds:schemaRef ds:uri="25fe428d-8ddc-4ffe-9edc-7be79d919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58D3F-BD9F-4A5A-B037-0B28572D5388}">
  <ds:schemaRefs>
    <ds:schemaRef ds:uri="http://schemas.microsoft.com/office/2006/metadata/properties"/>
    <ds:schemaRef ds:uri="http://schemas.microsoft.com/office/infopath/2007/PartnerControls"/>
    <ds:schemaRef ds:uri="ced7670e-6b14-4ef4-a7a6-83ef6b9aea89"/>
    <ds:schemaRef ds:uri="25fe428d-8ddc-4ffe-9edc-7be79d9199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18489</Words>
  <Characters>99662</Characters>
  <Application>Microsoft Office Word</Application>
  <DocSecurity>0</DocSecurity>
  <Lines>2265</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Gilchrist</dc:creator>
  <cp:keywords/>
  <dc:description/>
  <cp:lastModifiedBy>Troy Gilchrist</cp:lastModifiedBy>
  <cp:revision>4</cp:revision>
  <cp:lastPrinted>2025-07-10T14:22:00Z</cp:lastPrinted>
  <dcterms:created xsi:type="dcterms:W3CDTF">2025-10-21T16:56:00Z</dcterms:created>
  <dcterms:modified xsi:type="dcterms:W3CDTF">2025-10-21T16:57:00Z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0x0101008993D8707A09B34692C740D11C14B503</vt:lpwstr>
  </property>
  <property fmtid="{D5CDD505-2E9C-101B-9397-08002B2CF9AE}" pid="3" name="MediaServiceImageTags">
    <vt:lpwstr/>
  </property>
</Properties>
</file>