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C3F2" w14:textId="77777777" w:rsidR="00F41FFB" w:rsidRPr="00F41FFB" w:rsidRDefault="00F41FFB" w:rsidP="00F41FFB">
      <w:r w:rsidRPr="00F41FFB">
        <w:t>Custer County, Nebraska, is a large, rural county in the heart of the state, known for its agricultural economy and natural beauty. Here’s a concise overview based on available information:</w:t>
      </w:r>
    </w:p>
    <w:p w14:paraId="63EBF3DA" w14:textId="77777777" w:rsidR="00F41FFB" w:rsidRPr="00F41FFB" w:rsidRDefault="00F41FFB" w:rsidP="00F41FFB">
      <w:pPr>
        <w:numPr>
          <w:ilvl w:val="0"/>
          <w:numId w:val="1"/>
        </w:numPr>
        <w:tabs>
          <w:tab w:val="num" w:pos="720"/>
        </w:tabs>
      </w:pPr>
      <w:r w:rsidRPr="00F41FFB">
        <w:rPr>
          <w:b/>
          <w:bCs/>
        </w:rPr>
        <w:t>Geography and Population</w:t>
      </w:r>
      <w:r w:rsidRPr="00F41FFB">
        <w:t>: Custer County is Nebraska’s second-largest county by area, spanning 2,576 square miles, with 99.99% land and 0.01% water. As of the 2020 Census, the population was 10,545, down from 11,793 in 2000. The county seat is Broken Bow, and it includes 11 incorporated towns and 3 unincorporated ones.</w:t>
      </w:r>
    </w:p>
    <w:p w14:paraId="6DF6E356" w14:textId="77777777" w:rsidR="00F41FFB" w:rsidRPr="00F41FFB" w:rsidRDefault="00F41FFB" w:rsidP="00F41FFB">
      <w:pPr>
        <w:numPr>
          <w:ilvl w:val="0"/>
          <w:numId w:val="1"/>
        </w:numPr>
        <w:tabs>
          <w:tab w:val="num" w:pos="720"/>
        </w:tabs>
      </w:pPr>
      <w:r w:rsidRPr="00F41FFB">
        <w:rPr>
          <w:b/>
          <w:bCs/>
        </w:rPr>
        <w:t>History</w:t>
      </w:r>
      <w:r w:rsidRPr="00F41FFB">
        <w:t xml:space="preserve">: Established on February 17, 1877, the county was named after General George Armstrong Custer, killed at the Battle of Little Bighorn in 1876. Early settlement was spurred by the Burlington Railroad in the 1880s, transitioning the area from cattle ranching to diversified farming. Known as the “Sod House Capital of the World,” early </w:t>
      </w:r>
      <w:proofErr w:type="gramStart"/>
      <w:r w:rsidRPr="00F41FFB">
        <w:t>settlers built</w:t>
      </w:r>
      <w:proofErr w:type="gramEnd"/>
      <w:r w:rsidRPr="00F41FFB">
        <w:t xml:space="preserve"> homes from prairie grass sod due to scarce timber. Solomon D. Butcher, a notable homesteader, photographed over 3,000 images of the area starting in 1886, many preserved at the Custer County Museum in Broken Bow.</w:t>
      </w:r>
    </w:p>
    <w:p w14:paraId="337C3EB9" w14:textId="77777777" w:rsidR="00F41FFB" w:rsidRPr="00F41FFB" w:rsidRDefault="00F41FFB" w:rsidP="00F41FFB">
      <w:pPr>
        <w:numPr>
          <w:ilvl w:val="0"/>
          <w:numId w:val="1"/>
        </w:numPr>
        <w:tabs>
          <w:tab w:val="num" w:pos="720"/>
        </w:tabs>
      </w:pPr>
      <w:r w:rsidRPr="00F41FFB">
        <w:rPr>
          <w:b/>
          <w:bCs/>
        </w:rPr>
        <w:t>Economy</w:t>
      </w:r>
      <w:r w:rsidRPr="00F41FFB">
        <w:t>: Agriculture dominates, with Custer County leading Nebraska in corn production and ranking third in the U.S. for beef cattle. Wheat and corn are prominent crops. The county also supports manufacturing, healthcare, education, and retail, with a Mid-Plains Community College campus in Broken Bow. Over 125 nonprofit organizations contribute to community vitality.</w:t>
      </w:r>
    </w:p>
    <w:p w14:paraId="64898EB4" w14:textId="77777777" w:rsidR="00F41FFB" w:rsidRPr="00F41FFB" w:rsidRDefault="00F41FFB" w:rsidP="00F41FFB">
      <w:pPr>
        <w:numPr>
          <w:ilvl w:val="0"/>
          <w:numId w:val="1"/>
        </w:numPr>
        <w:tabs>
          <w:tab w:val="num" w:pos="720"/>
        </w:tabs>
      </w:pPr>
      <w:r w:rsidRPr="00F41FFB">
        <w:rPr>
          <w:b/>
          <w:bCs/>
        </w:rPr>
        <w:t>Natural Features and Recreation</w:t>
      </w:r>
      <w:r w:rsidRPr="00F41FFB">
        <w:t xml:space="preserve">: Located in Nebraska’s corn belt, the northwest quarter of the county transitions into the Sandhills, a region of rolling sand dunes and prairie grasses. The South and Middle Loup Rivers, fed by the Ogallala Aquifer, provide stable water flows and support fishing, hunting, and other outdoor activities. The county offers three golf courses, walking/biking trails, parks, and a </w:t>
      </w:r>
      <w:proofErr w:type="gramStart"/>
      <w:r w:rsidRPr="00F41FFB">
        <w:t>farmers</w:t>
      </w:r>
      <w:proofErr w:type="gramEnd"/>
      <w:r w:rsidRPr="00F41FFB">
        <w:t xml:space="preserve"> market in Broken Bow (May to September).</w:t>
      </w:r>
    </w:p>
    <w:p w14:paraId="0C348EB3" w14:textId="77777777" w:rsidR="00F41FFB" w:rsidRPr="00F41FFB" w:rsidRDefault="00F41FFB" w:rsidP="00F41FFB">
      <w:pPr>
        <w:numPr>
          <w:ilvl w:val="0"/>
          <w:numId w:val="1"/>
        </w:numPr>
        <w:tabs>
          <w:tab w:val="num" w:pos="720"/>
        </w:tabs>
      </w:pPr>
      <w:r w:rsidRPr="00F41FFB">
        <w:rPr>
          <w:b/>
          <w:bCs/>
        </w:rPr>
        <w:t>Education and Infrastructure</w:t>
      </w:r>
      <w:r w:rsidRPr="00F41FFB">
        <w:t>: The county has multiple school districts, including Broken Bow Public Schools, Anselmo-Merna, and others. Public libraries, including a recently expanded one in Broken Bow, and historical sites like the Seven Valleys Museum in Callaway enhance community life. Electricity is provided by local entities like Custer PPD and the City of Broken Bow.</w:t>
      </w:r>
    </w:p>
    <w:p w14:paraId="28378C88" w14:textId="77777777" w:rsidR="00F41FFB" w:rsidRPr="00F41FFB" w:rsidRDefault="00F41FFB" w:rsidP="00F41FFB">
      <w:pPr>
        <w:numPr>
          <w:ilvl w:val="0"/>
          <w:numId w:val="1"/>
        </w:numPr>
        <w:tabs>
          <w:tab w:val="num" w:pos="720"/>
        </w:tabs>
      </w:pPr>
      <w:r w:rsidRPr="00F41FFB">
        <w:rPr>
          <w:b/>
          <w:bCs/>
        </w:rPr>
        <w:t>Tourism and Culture</w:t>
      </w:r>
      <w:r w:rsidRPr="00F41FFB">
        <w:t>: Part of the Sandhills Journey Scenic Byway, Custer County promotes itself as the “Gateway to the Sandhills.” Attractions include historical tours, the Custer County Museum, and recreational opportunities. The county hosts events like the Sandhills Open Road Challenge, a 55-mile car race from Arnold to Dunning.</w:t>
      </w:r>
    </w:p>
    <w:sectPr w:rsidR="00F41FFB" w:rsidRPr="00F4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678EE"/>
    <w:multiLevelType w:val="multilevel"/>
    <w:tmpl w:val="0FC688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11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FB"/>
    <w:rsid w:val="00D81A36"/>
    <w:rsid w:val="00F4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CFD5"/>
  <w15:chartTrackingRefBased/>
  <w15:docId w15:val="{EC17DF71-6DE1-456C-BAA6-67542EDD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FFB"/>
    <w:rPr>
      <w:rFonts w:eastAsiaTheme="majorEastAsia" w:cstheme="majorBidi"/>
      <w:color w:val="272727" w:themeColor="text1" w:themeTint="D8"/>
    </w:rPr>
  </w:style>
  <w:style w:type="paragraph" w:styleId="Title">
    <w:name w:val="Title"/>
    <w:basedOn w:val="Normal"/>
    <w:next w:val="Normal"/>
    <w:link w:val="TitleChar"/>
    <w:uiPriority w:val="10"/>
    <w:qFormat/>
    <w:rsid w:val="00F41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FFB"/>
    <w:pPr>
      <w:spacing w:before="160"/>
      <w:jc w:val="center"/>
    </w:pPr>
    <w:rPr>
      <w:i/>
      <w:iCs/>
      <w:color w:val="404040" w:themeColor="text1" w:themeTint="BF"/>
    </w:rPr>
  </w:style>
  <w:style w:type="character" w:customStyle="1" w:styleId="QuoteChar">
    <w:name w:val="Quote Char"/>
    <w:basedOn w:val="DefaultParagraphFont"/>
    <w:link w:val="Quote"/>
    <w:uiPriority w:val="29"/>
    <w:rsid w:val="00F41FFB"/>
    <w:rPr>
      <w:i/>
      <w:iCs/>
      <w:color w:val="404040" w:themeColor="text1" w:themeTint="BF"/>
    </w:rPr>
  </w:style>
  <w:style w:type="paragraph" w:styleId="ListParagraph">
    <w:name w:val="List Paragraph"/>
    <w:basedOn w:val="Normal"/>
    <w:uiPriority w:val="34"/>
    <w:qFormat/>
    <w:rsid w:val="00F41FFB"/>
    <w:pPr>
      <w:ind w:left="720"/>
      <w:contextualSpacing/>
    </w:pPr>
  </w:style>
  <w:style w:type="character" w:styleId="IntenseEmphasis">
    <w:name w:val="Intense Emphasis"/>
    <w:basedOn w:val="DefaultParagraphFont"/>
    <w:uiPriority w:val="21"/>
    <w:qFormat/>
    <w:rsid w:val="00F41FFB"/>
    <w:rPr>
      <w:i/>
      <w:iCs/>
      <w:color w:val="0F4761" w:themeColor="accent1" w:themeShade="BF"/>
    </w:rPr>
  </w:style>
  <w:style w:type="paragraph" w:styleId="IntenseQuote">
    <w:name w:val="Intense Quote"/>
    <w:basedOn w:val="Normal"/>
    <w:next w:val="Normal"/>
    <w:link w:val="IntenseQuoteChar"/>
    <w:uiPriority w:val="30"/>
    <w:qFormat/>
    <w:rsid w:val="00F41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FFB"/>
    <w:rPr>
      <w:i/>
      <w:iCs/>
      <w:color w:val="0F4761" w:themeColor="accent1" w:themeShade="BF"/>
    </w:rPr>
  </w:style>
  <w:style w:type="character" w:styleId="IntenseReference">
    <w:name w:val="Intense Reference"/>
    <w:basedOn w:val="DefaultParagraphFont"/>
    <w:uiPriority w:val="32"/>
    <w:qFormat/>
    <w:rsid w:val="00F41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Dawson</dc:creator>
  <cp:keywords/>
  <dc:description/>
  <cp:lastModifiedBy>Richard Dawson</cp:lastModifiedBy>
  <cp:revision>1</cp:revision>
  <dcterms:created xsi:type="dcterms:W3CDTF">2025-08-26T17:45:00Z</dcterms:created>
  <dcterms:modified xsi:type="dcterms:W3CDTF">2025-08-26T17:48:00Z</dcterms:modified>
</cp:coreProperties>
</file>